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4B" w:rsidRDefault="00033BFE">
      <w:pPr>
        <w:pStyle w:val="20"/>
        <w:framePr w:w="4536" w:h="486" w:hRule="exact" w:wrap="none" w:vAnchor="page" w:hAnchor="page" w:x="5759" w:y="631"/>
        <w:shd w:val="clear" w:color="auto" w:fill="auto"/>
        <w:ind w:right="20"/>
      </w:pPr>
      <w:r>
        <w:t>Схема планировки территории под жилую застройку</w:t>
      </w:r>
      <w:r>
        <w:br/>
        <w:t>в районе ул. Гончарная в городе Торжке</w:t>
      </w:r>
    </w:p>
    <w:p w:rsidR="00F0444B" w:rsidRDefault="00033BFE">
      <w:pPr>
        <w:pStyle w:val="30"/>
        <w:framePr w:w="3302" w:h="658" w:hRule="exact" w:wrap="none" w:vAnchor="page" w:hAnchor="page" w:x="12758" w:y="722"/>
        <w:shd w:val="clear" w:color="auto" w:fill="auto"/>
        <w:spacing w:line="180" w:lineRule="exact"/>
      </w:pPr>
      <w:r>
        <w:t>Приложение</w:t>
      </w:r>
    </w:p>
    <w:p w:rsidR="00F0444B" w:rsidRDefault="00033BFE">
      <w:pPr>
        <w:pStyle w:val="30"/>
        <w:framePr w:w="3302" w:h="658" w:hRule="exact" w:wrap="none" w:vAnchor="page" w:hAnchor="page" w:x="12758" w:y="722"/>
        <w:shd w:val="clear" w:color="auto" w:fill="auto"/>
        <w:spacing w:line="216" w:lineRule="exact"/>
      </w:pPr>
      <w:r>
        <w:t xml:space="preserve">к решению Торжокской городской Думы от </w:t>
      </w:r>
      <w:r w:rsidR="00B85C63">
        <w:t>18</w:t>
      </w:r>
      <w:r>
        <w:t>.0</w:t>
      </w:r>
      <w:r w:rsidR="00B85C63">
        <w:t>5</w:t>
      </w:r>
      <w:r>
        <w:t>.2017 №</w:t>
      </w:r>
      <w:r w:rsidR="00B85C63">
        <w:t xml:space="preserve"> 87 </w:t>
      </w:r>
    </w:p>
    <w:p w:rsidR="00F0444B" w:rsidRDefault="006E0F85">
      <w:pPr>
        <w:framePr w:wrap="none" w:vAnchor="page" w:hAnchor="page" w:x="307" w:y="149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6.75pt;height:507pt">
            <v:imagedata r:id="rId6" r:href="rId7"/>
          </v:shape>
        </w:pict>
      </w:r>
    </w:p>
    <w:p w:rsidR="00F0444B" w:rsidRDefault="00F0444B">
      <w:pPr>
        <w:rPr>
          <w:sz w:val="2"/>
          <w:szCs w:val="2"/>
        </w:rPr>
      </w:pPr>
    </w:p>
    <w:sectPr w:rsidR="00F0444B" w:rsidSect="00F0444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EC" w:rsidRDefault="00371CEC" w:rsidP="00F0444B">
      <w:r>
        <w:separator/>
      </w:r>
    </w:p>
  </w:endnote>
  <w:endnote w:type="continuationSeparator" w:id="1">
    <w:p w:rsidR="00371CEC" w:rsidRDefault="00371CEC" w:rsidP="00F0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EC" w:rsidRDefault="00371CEC"/>
  </w:footnote>
  <w:footnote w:type="continuationSeparator" w:id="1">
    <w:p w:rsidR="00371CEC" w:rsidRDefault="00371C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444B"/>
    <w:rsid w:val="00033BFE"/>
    <w:rsid w:val="000D3826"/>
    <w:rsid w:val="00371CEC"/>
    <w:rsid w:val="004358E0"/>
    <w:rsid w:val="00517BBF"/>
    <w:rsid w:val="006E0F85"/>
    <w:rsid w:val="00B85C63"/>
    <w:rsid w:val="00BC2B32"/>
    <w:rsid w:val="00F0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4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44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4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04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F0444B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0444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&#1056;&#1045;&#1064;&#1045;&#1053;&#1048;&#1071;,%20&#1055;&#1054;&#1057;&#1058;&#1040;&#1053;&#1054;&#1042;&#1051;&#1045;&#1053;&#1048;&#1071;,%20&#1056;&#1040;&#1057;&#1055;&#1054;&#1056;&#1071;&#1046;&#1045;&#1053;&#1048;&#1071;%20&#1080;%20&#1048;&#1053;&#1067;&#1045;%20&#1040;&#1050;&#1058;&#1067;%20&#1044;&#1059;&#1052;&#1067;/&#1055;&#1088;&#1086;&#1077;&#1082;&#1090;&#1099;%20&#1085;&#1072;%20&#1086;&#1095;&#1077;&#1088;&#1077;&#1076;&#1085;&#1086;&#1077;%20&#1079;&#1072;&#1089;&#1077;&#1076;&#1072;&#1085;&#1080;&#1077;/2017/18.05.2017/&#1054;%20&#1087;&#1088;&#1080;&#1089;&#1074;&#1086;&#1077;&#1085;&#1080;&#1080;%20&#1085;&#1072;&#1080;&#1084;&#1077;&#1085;&#1086;&#1074;&#1072;&#1085;&#1080;&#1081;%20&#1085;&#1086;&#1074;&#1099;&#1084;%20&#1090;&#1077;&#1088;.%20&#1077;&#1076;&#1080;&#1085;&#1080;&#1094;&#1072;&#1084;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Вершинская Анастасия Павловна</dc:creator>
  <cp:lastModifiedBy>Vershinskaya</cp:lastModifiedBy>
  <cp:revision>2</cp:revision>
  <dcterms:created xsi:type="dcterms:W3CDTF">2017-05-22T12:28:00Z</dcterms:created>
  <dcterms:modified xsi:type="dcterms:W3CDTF">2017-05-22T12:28:00Z</dcterms:modified>
</cp:coreProperties>
</file>