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000"/>
      </w:tblPr>
      <w:tblGrid>
        <w:gridCol w:w="3284"/>
        <w:gridCol w:w="3284"/>
        <w:gridCol w:w="3285"/>
      </w:tblGrid>
      <w:tr w:rsidR="0082740A" w:rsidTr="00B65772">
        <w:trPr>
          <w:trHeight w:hRule="exact" w:val="1135"/>
        </w:trPr>
        <w:tc>
          <w:tcPr>
            <w:tcW w:w="3284" w:type="dxa"/>
          </w:tcPr>
          <w:p w:rsidR="0082740A" w:rsidRDefault="0082740A" w:rsidP="00EE1CC3">
            <w:pPr>
              <w:pStyle w:val="a3"/>
              <w:jc w:val="center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6E1589" w:rsidP="00EE1CC3">
            <w:pPr>
              <w:pStyle w:val="a3"/>
              <w:jc w:val="center"/>
            </w:pPr>
            <w:r>
              <w:rPr>
                <w:noProof/>
              </w:rPr>
              <w:pict>
                <v:rect id="_x0000_s1026" style="position:absolute;left:0;text-align:left;margin-left:50.75pt;margin-top:-30.05pt;width:43.5pt;height:20.25pt;z-index:251658240;mso-position-horizontal-relative:text;mso-position-vertical-relative:text" fillcolor="white [3212]" strokecolor="white [3212]"/>
              </w:pict>
            </w:r>
            <w:r w:rsidR="004510EF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EE1CC3">
            <w:pPr>
              <w:jc w:val="center"/>
            </w:pPr>
          </w:p>
          <w:p w:rsidR="0082740A" w:rsidRDefault="0082740A" w:rsidP="00EE1CC3">
            <w:pPr>
              <w:jc w:val="center"/>
            </w:pPr>
          </w:p>
        </w:tc>
        <w:tc>
          <w:tcPr>
            <w:tcW w:w="3285" w:type="dxa"/>
          </w:tcPr>
          <w:p w:rsidR="0082740A" w:rsidRDefault="0082740A" w:rsidP="00EE1CC3">
            <w:pPr>
              <w:jc w:val="center"/>
            </w:pPr>
          </w:p>
          <w:p w:rsidR="0082740A" w:rsidRDefault="0082740A" w:rsidP="00490BA5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B65772" w:rsidRPr="00490BA5" w:rsidRDefault="00B65772" w:rsidP="00B65772">
      <w:pPr>
        <w:pStyle w:val="a3"/>
        <w:spacing w:line="240" w:lineRule="auto"/>
        <w:jc w:val="center"/>
        <w:rPr>
          <w:sz w:val="26"/>
          <w:szCs w:val="26"/>
        </w:rPr>
      </w:pPr>
      <w:r w:rsidRPr="00490BA5">
        <w:rPr>
          <w:sz w:val="26"/>
          <w:szCs w:val="26"/>
        </w:rPr>
        <w:t>Муниципальное образование</w:t>
      </w:r>
    </w:p>
    <w:p w:rsidR="00B65772" w:rsidRPr="00490BA5" w:rsidRDefault="00B65772" w:rsidP="00B65772">
      <w:pPr>
        <w:pStyle w:val="a3"/>
        <w:spacing w:line="240" w:lineRule="auto"/>
        <w:jc w:val="center"/>
        <w:rPr>
          <w:sz w:val="26"/>
          <w:szCs w:val="26"/>
        </w:rPr>
      </w:pPr>
      <w:r w:rsidRPr="00490BA5">
        <w:rPr>
          <w:sz w:val="26"/>
          <w:szCs w:val="26"/>
        </w:rPr>
        <w:t xml:space="preserve">городской округ </w:t>
      </w:r>
      <w:r w:rsidR="00865EDC" w:rsidRPr="00490BA5">
        <w:rPr>
          <w:sz w:val="26"/>
          <w:szCs w:val="26"/>
        </w:rPr>
        <w:t xml:space="preserve">город </w:t>
      </w:r>
      <w:r w:rsidRPr="00490BA5">
        <w:rPr>
          <w:sz w:val="26"/>
          <w:szCs w:val="26"/>
        </w:rPr>
        <w:t>Торжок Тверской области</w:t>
      </w:r>
    </w:p>
    <w:p w:rsidR="00B65772" w:rsidRPr="00490BA5" w:rsidRDefault="00B65772" w:rsidP="00B65772">
      <w:pPr>
        <w:spacing w:before="87"/>
        <w:jc w:val="center"/>
        <w:rPr>
          <w:b/>
          <w:sz w:val="26"/>
          <w:szCs w:val="26"/>
        </w:rPr>
      </w:pPr>
      <w:r w:rsidRPr="00490BA5">
        <w:rPr>
          <w:b/>
          <w:sz w:val="26"/>
          <w:szCs w:val="26"/>
        </w:rPr>
        <w:t>Торжокская городская Дума</w:t>
      </w:r>
    </w:p>
    <w:p w:rsidR="00CA7A57" w:rsidRDefault="00CA7A57" w:rsidP="00490BA5">
      <w:pPr>
        <w:pStyle w:val="8"/>
        <w:spacing w:line="240" w:lineRule="exact"/>
        <w:rPr>
          <w:sz w:val="26"/>
          <w:szCs w:val="26"/>
        </w:rPr>
      </w:pPr>
    </w:p>
    <w:p w:rsidR="00490BA5" w:rsidRPr="00490BA5" w:rsidRDefault="00490BA5" w:rsidP="00490BA5">
      <w:pPr>
        <w:spacing w:line="240" w:lineRule="exact"/>
      </w:pPr>
    </w:p>
    <w:p w:rsidR="0082740A" w:rsidRDefault="00460409" w:rsidP="0082740A">
      <w:pPr>
        <w:pStyle w:val="8"/>
        <w:spacing w:line="360" w:lineRule="auto"/>
        <w:rPr>
          <w:sz w:val="26"/>
          <w:szCs w:val="26"/>
        </w:rPr>
      </w:pPr>
      <w:r w:rsidRPr="00490BA5">
        <w:rPr>
          <w:sz w:val="26"/>
          <w:szCs w:val="26"/>
        </w:rPr>
        <w:t>Р Е Ш Е Н И Е</w:t>
      </w:r>
    </w:p>
    <w:p w:rsidR="00490BA5" w:rsidRPr="00490BA5" w:rsidRDefault="00490BA5" w:rsidP="00490BA5">
      <w:pPr>
        <w:spacing w:line="240" w:lineRule="exact"/>
      </w:pPr>
    </w:p>
    <w:p w:rsidR="00490BA5" w:rsidRPr="00490BA5" w:rsidRDefault="00490BA5" w:rsidP="00490BA5">
      <w:pPr>
        <w:spacing w:line="240" w:lineRule="exact"/>
      </w:pPr>
    </w:p>
    <w:tbl>
      <w:tblPr>
        <w:tblW w:w="10031" w:type="dxa"/>
        <w:tblLayout w:type="fixed"/>
        <w:tblLook w:val="0000"/>
      </w:tblPr>
      <w:tblGrid>
        <w:gridCol w:w="4077"/>
        <w:gridCol w:w="1560"/>
        <w:gridCol w:w="4394"/>
      </w:tblGrid>
      <w:tr w:rsidR="0082740A" w:rsidRPr="00490BA5" w:rsidTr="00A066A9">
        <w:tc>
          <w:tcPr>
            <w:tcW w:w="4077" w:type="dxa"/>
          </w:tcPr>
          <w:p w:rsidR="0082740A" w:rsidRPr="00490BA5" w:rsidRDefault="00CA7A57" w:rsidP="00F81787">
            <w:pPr>
              <w:rPr>
                <w:b/>
                <w:sz w:val="26"/>
                <w:szCs w:val="26"/>
              </w:rPr>
            </w:pPr>
            <w:r w:rsidRPr="00490BA5">
              <w:rPr>
                <w:b/>
                <w:sz w:val="26"/>
                <w:szCs w:val="26"/>
              </w:rPr>
              <w:t>25.</w:t>
            </w:r>
            <w:r w:rsidR="00101B95" w:rsidRPr="00490BA5">
              <w:rPr>
                <w:b/>
                <w:sz w:val="26"/>
                <w:szCs w:val="26"/>
              </w:rPr>
              <w:t>0</w:t>
            </w:r>
            <w:r w:rsidR="00F81787" w:rsidRPr="00490BA5">
              <w:rPr>
                <w:b/>
                <w:sz w:val="26"/>
                <w:szCs w:val="26"/>
              </w:rPr>
              <w:t>3</w:t>
            </w:r>
            <w:r w:rsidR="00AA5647" w:rsidRPr="00490BA5">
              <w:rPr>
                <w:b/>
                <w:sz w:val="26"/>
                <w:szCs w:val="26"/>
              </w:rPr>
              <w:t>.</w:t>
            </w:r>
            <w:r w:rsidR="0017131B" w:rsidRPr="00490BA5">
              <w:rPr>
                <w:b/>
                <w:sz w:val="26"/>
                <w:szCs w:val="26"/>
              </w:rPr>
              <w:t>20</w:t>
            </w:r>
            <w:r w:rsidR="00101B95" w:rsidRPr="00490BA5">
              <w:rPr>
                <w:b/>
                <w:sz w:val="26"/>
                <w:szCs w:val="26"/>
              </w:rPr>
              <w:t>2</w:t>
            </w:r>
            <w:r w:rsidR="00460409" w:rsidRPr="00490B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2740A" w:rsidRPr="00490BA5" w:rsidRDefault="0082740A" w:rsidP="007038E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490BA5" w:rsidRDefault="0082740A" w:rsidP="00EE1CC3">
            <w:pPr>
              <w:jc w:val="center"/>
              <w:rPr>
                <w:b/>
                <w:sz w:val="26"/>
                <w:szCs w:val="26"/>
              </w:rPr>
            </w:pPr>
            <w:r w:rsidRPr="00490BA5">
              <w:rPr>
                <w:b/>
                <w:sz w:val="26"/>
                <w:szCs w:val="26"/>
              </w:rPr>
              <w:t xml:space="preserve">  </w:t>
            </w:r>
            <w:r w:rsidR="00F74613" w:rsidRPr="00490BA5">
              <w:rPr>
                <w:b/>
                <w:sz w:val="26"/>
                <w:szCs w:val="26"/>
              </w:rPr>
              <w:t xml:space="preserve">                                   </w:t>
            </w:r>
            <w:r w:rsidRPr="00490BA5">
              <w:rPr>
                <w:b/>
                <w:sz w:val="26"/>
                <w:szCs w:val="26"/>
              </w:rPr>
              <w:t xml:space="preserve">   №</w:t>
            </w:r>
            <w:r w:rsidR="00F74613" w:rsidRPr="00490BA5">
              <w:rPr>
                <w:b/>
                <w:sz w:val="26"/>
                <w:szCs w:val="26"/>
              </w:rPr>
              <w:t xml:space="preserve"> 37</w:t>
            </w:r>
          </w:p>
        </w:tc>
      </w:tr>
      <w:tr w:rsidR="0017131B" w:rsidRPr="00490BA5" w:rsidTr="00734685">
        <w:trPr>
          <w:trHeight w:val="613"/>
        </w:trPr>
        <w:tc>
          <w:tcPr>
            <w:tcW w:w="10031" w:type="dxa"/>
            <w:gridSpan w:val="3"/>
          </w:tcPr>
          <w:p w:rsidR="00734685" w:rsidRPr="00490BA5" w:rsidRDefault="00734685" w:rsidP="00490BA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D0449" w:rsidRPr="00490BA5" w:rsidRDefault="005D0449" w:rsidP="00490BA5">
            <w:pPr>
              <w:pStyle w:val="ConsPlusTitle"/>
              <w:spacing w:line="240" w:lineRule="exact"/>
              <w:ind w:firstLine="539"/>
              <w:jc w:val="center"/>
              <w:outlineLvl w:val="2"/>
              <w:rPr>
                <w:bCs w:val="0"/>
                <w:sz w:val="26"/>
                <w:szCs w:val="26"/>
              </w:rPr>
            </w:pPr>
          </w:p>
          <w:p w:rsidR="003A2712" w:rsidRPr="00490BA5" w:rsidRDefault="003A2712" w:rsidP="003A2712">
            <w:pPr>
              <w:pStyle w:val="ConsPlusTitle"/>
              <w:ind w:firstLine="540"/>
              <w:jc w:val="center"/>
              <w:outlineLvl w:val="2"/>
              <w:rPr>
                <w:bCs w:val="0"/>
                <w:sz w:val="26"/>
                <w:szCs w:val="26"/>
              </w:rPr>
            </w:pPr>
            <w:r w:rsidRPr="00490BA5">
              <w:rPr>
                <w:bCs w:val="0"/>
                <w:sz w:val="26"/>
                <w:szCs w:val="26"/>
              </w:rPr>
              <w:t xml:space="preserve">О внесении изменений в Положение об Управлении финансов </w:t>
            </w:r>
          </w:p>
          <w:p w:rsidR="003A2712" w:rsidRPr="00490BA5" w:rsidRDefault="003A2712" w:rsidP="003A2712">
            <w:pPr>
              <w:pStyle w:val="ConsPlusTitle"/>
              <w:ind w:firstLine="540"/>
              <w:jc w:val="center"/>
              <w:outlineLvl w:val="2"/>
              <w:rPr>
                <w:bCs w:val="0"/>
                <w:sz w:val="26"/>
                <w:szCs w:val="26"/>
              </w:rPr>
            </w:pPr>
            <w:r w:rsidRPr="00490BA5">
              <w:rPr>
                <w:bCs w:val="0"/>
                <w:sz w:val="26"/>
                <w:szCs w:val="26"/>
              </w:rPr>
              <w:t>администрации города Торжка,</w:t>
            </w:r>
            <w:r w:rsidR="002E0D46" w:rsidRPr="00490BA5">
              <w:rPr>
                <w:bCs w:val="0"/>
                <w:sz w:val="26"/>
                <w:szCs w:val="26"/>
              </w:rPr>
              <w:t xml:space="preserve"> </w:t>
            </w:r>
            <w:r w:rsidRPr="00490BA5">
              <w:rPr>
                <w:bCs w:val="0"/>
                <w:sz w:val="26"/>
                <w:szCs w:val="26"/>
              </w:rPr>
              <w:t xml:space="preserve">утвержденное решением </w:t>
            </w:r>
          </w:p>
          <w:p w:rsidR="003A2712" w:rsidRPr="00490BA5" w:rsidRDefault="003A2712" w:rsidP="003A2712">
            <w:pPr>
              <w:pStyle w:val="ConsPlusTitle"/>
              <w:ind w:firstLine="540"/>
              <w:jc w:val="center"/>
              <w:outlineLvl w:val="2"/>
              <w:rPr>
                <w:bCs w:val="0"/>
                <w:sz w:val="26"/>
                <w:szCs w:val="26"/>
              </w:rPr>
            </w:pPr>
            <w:r w:rsidRPr="00490BA5">
              <w:rPr>
                <w:bCs w:val="0"/>
                <w:sz w:val="26"/>
                <w:szCs w:val="26"/>
              </w:rPr>
              <w:t>Торжокской городской Думы</w:t>
            </w:r>
            <w:r w:rsidR="002E0D46" w:rsidRPr="00490BA5">
              <w:rPr>
                <w:bCs w:val="0"/>
                <w:sz w:val="26"/>
                <w:szCs w:val="26"/>
              </w:rPr>
              <w:t xml:space="preserve"> </w:t>
            </w:r>
            <w:r w:rsidRPr="00490BA5">
              <w:rPr>
                <w:sz w:val="26"/>
                <w:szCs w:val="26"/>
              </w:rPr>
              <w:t>от 24.10.2018 № 167</w:t>
            </w:r>
          </w:p>
          <w:p w:rsidR="004B4CA4" w:rsidRPr="00490BA5" w:rsidRDefault="004B4CA4" w:rsidP="00490BA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D0449" w:rsidRPr="00490BA5" w:rsidRDefault="005D0449" w:rsidP="00490BA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35363" w:rsidRPr="002A796E" w:rsidRDefault="00535363" w:rsidP="00A919FD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="003A2712" w:rsidRPr="0025239A">
        <w:rPr>
          <w:sz w:val="26"/>
          <w:szCs w:val="26"/>
        </w:rPr>
        <w:t>В целях приведения муниципального правового акта в соответствие с положениями действующего законодательства, руководствуясь Бюджетным кодексом Российской Федерации, статьей 28 Устава муниципального образования городской округ город Торжок Тверской области</w:t>
      </w:r>
      <w:r w:rsidR="00B55F23">
        <w:rPr>
          <w:sz w:val="26"/>
          <w:szCs w:val="26"/>
        </w:rPr>
        <w:t xml:space="preserve"> (далее - </w:t>
      </w:r>
      <w:r w:rsidR="00B55F23" w:rsidRPr="0025239A">
        <w:rPr>
          <w:sz w:val="26"/>
          <w:szCs w:val="26"/>
        </w:rPr>
        <w:t>Устав муниципального образования город</w:t>
      </w:r>
      <w:r w:rsidR="00B55F23">
        <w:rPr>
          <w:sz w:val="26"/>
          <w:szCs w:val="26"/>
        </w:rPr>
        <w:t xml:space="preserve"> Торжок)</w:t>
      </w:r>
      <w:r w:rsidR="003A2712" w:rsidRPr="0025239A">
        <w:rPr>
          <w:sz w:val="26"/>
          <w:szCs w:val="26"/>
        </w:rPr>
        <w:t xml:space="preserve">, Торжокская городская Дума </w:t>
      </w:r>
    </w:p>
    <w:p w:rsidR="0082740A" w:rsidRPr="0082740A" w:rsidRDefault="00460409" w:rsidP="001C156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е ш и л а</w:t>
      </w:r>
      <w:r w:rsidR="0082740A">
        <w:rPr>
          <w:b/>
          <w:sz w:val="26"/>
          <w:szCs w:val="26"/>
        </w:rPr>
        <w:t>:</w:t>
      </w:r>
    </w:p>
    <w:p w:rsidR="003A2712" w:rsidRPr="003A2712" w:rsidRDefault="001C1567" w:rsidP="006B0866">
      <w:pPr>
        <w:pStyle w:val="ConsPlusTitle"/>
        <w:spacing w:line="360" w:lineRule="auto"/>
        <w:ind w:firstLine="540"/>
        <w:jc w:val="both"/>
        <w:outlineLvl w:val="2"/>
        <w:rPr>
          <w:b w:val="0"/>
          <w:bCs w:val="0"/>
          <w:sz w:val="26"/>
          <w:szCs w:val="26"/>
        </w:rPr>
      </w:pPr>
      <w:r w:rsidRPr="003A2712">
        <w:rPr>
          <w:b w:val="0"/>
          <w:bCs w:val="0"/>
          <w:sz w:val="26"/>
          <w:szCs w:val="26"/>
        </w:rPr>
        <w:t xml:space="preserve">1. </w:t>
      </w:r>
      <w:r w:rsidR="00460409" w:rsidRPr="003A2712">
        <w:rPr>
          <w:b w:val="0"/>
          <w:bCs w:val="0"/>
          <w:sz w:val="26"/>
          <w:szCs w:val="26"/>
        </w:rPr>
        <w:t xml:space="preserve">Внести </w:t>
      </w:r>
      <w:r w:rsidR="004C0CBA" w:rsidRPr="003A2712">
        <w:rPr>
          <w:b w:val="0"/>
          <w:bCs w:val="0"/>
          <w:sz w:val="26"/>
          <w:szCs w:val="26"/>
        </w:rPr>
        <w:t xml:space="preserve">в </w:t>
      </w:r>
      <w:r w:rsidR="00460409" w:rsidRPr="003A2712">
        <w:rPr>
          <w:b w:val="0"/>
          <w:bCs w:val="0"/>
          <w:sz w:val="26"/>
          <w:szCs w:val="26"/>
        </w:rPr>
        <w:t xml:space="preserve">Положение об Управлении финансов администрации города Торжка, утвержденное решением Торжокской городской Думы от 24.10.2018 </w:t>
      </w:r>
      <w:r w:rsidR="00501F27" w:rsidRPr="003A2712">
        <w:rPr>
          <w:b w:val="0"/>
          <w:bCs w:val="0"/>
          <w:sz w:val="26"/>
          <w:szCs w:val="26"/>
        </w:rPr>
        <w:br/>
      </w:r>
      <w:r w:rsidR="00460409" w:rsidRPr="003A2712">
        <w:rPr>
          <w:b w:val="0"/>
          <w:bCs w:val="0"/>
          <w:sz w:val="26"/>
          <w:szCs w:val="26"/>
        </w:rPr>
        <w:t xml:space="preserve">№ 167 </w:t>
      </w:r>
      <w:r w:rsidR="004C0CBA" w:rsidRPr="003A2712">
        <w:rPr>
          <w:b w:val="0"/>
          <w:bCs w:val="0"/>
          <w:sz w:val="26"/>
          <w:szCs w:val="26"/>
        </w:rPr>
        <w:t xml:space="preserve">(в редакции </w:t>
      </w:r>
      <w:r w:rsidR="00460409" w:rsidRPr="003A2712">
        <w:rPr>
          <w:b w:val="0"/>
          <w:bCs w:val="0"/>
          <w:sz w:val="26"/>
          <w:szCs w:val="26"/>
        </w:rPr>
        <w:t>решения Торжокской городской Думы от 03.09.</w:t>
      </w:r>
      <w:r w:rsidR="004C0CBA" w:rsidRPr="003A2712">
        <w:rPr>
          <w:b w:val="0"/>
          <w:bCs w:val="0"/>
          <w:sz w:val="26"/>
          <w:szCs w:val="26"/>
        </w:rPr>
        <w:t>2020 №</w:t>
      </w:r>
      <w:r w:rsidR="00460409" w:rsidRPr="003A2712">
        <w:rPr>
          <w:b w:val="0"/>
          <w:bCs w:val="0"/>
          <w:sz w:val="26"/>
          <w:szCs w:val="26"/>
        </w:rPr>
        <w:t>294</w:t>
      </w:r>
      <w:r w:rsidR="004C0CBA" w:rsidRPr="003A2712">
        <w:rPr>
          <w:b w:val="0"/>
          <w:bCs w:val="0"/>
          <w:sz w:val="26"/>
          <w:szCs w:val="26"/>
        </w:rPr>
        <w:t>)</w:t>
      </w:r>
      <w:r w:rsidR="000F7BAD" w:rsidRPr="003A2712">
        <w:rPr>
          <w:b w:val="0"/>
          <w:bCs w:val="0"/>
          <w:sz w:val="26"/>
          <w:szCs w:val="26"/>
        </w:rPr>
        <w:t xml:space="preserve"> изменения</w:t>
      </w:r>
      <w:r w:rsidR="003A2712" w:rsidRPr="003A2712">
        <w:rPr>
          <w:b w:val="0"/>
          <w:bCs w:val="0"/>
          <w:sz w:val="26"/>
          <w:szCs w:val="26"/>
        </w:rPr>
        <w:t xml:space="preserve">, изложив его в следующей редакции: </w:t>
      </w:r>
    </w:p>
    <w:p w:rsidR="003A2712" w:rsidRPr="003A2712" w:rsidRDefault="003A2712" w:rsidP="006B0866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«</w:t>
      </w:r>
      <w:r w:rsidRPr="003A2712">
        <w:rPr>
          <w:b w:val="0"/>
          <w:sz w:val="26"/>
          <w:szCs w:val="26"/>
        </w:rPr>
        <w:t>Положение об Управлении финансов администрации города Торжка</w:t>
      </w:r>
    </w:p>
    <w:p w:rsid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3A2712">
        <w:rPr>
          <w:b w:val="0"/>
          <w:sz w:val="26"/>
          <w:szCs w:val="26"/>
        </w:rPr>
        <w:t>Раздел 1. Общие положения</w:t>
      </w:r>
    </w:p>
    <w:p w:rsid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A2712">
        <w:rPr>
          <w:b w:val="0"/>
        </w:rPr>
        <w:t>1.</w:t>
      </w:r>
      <w:r w:rsidRPr="003A2712">
        <w:rPr>
          <w:b w:val="0"/>
          <w:sz w:val="26"/>
          <w:szCs w:val="26"/>
        </w:rPr>
        <w:t xml:space="preserve">1. Управление финансов администрации города Торжка (далее - Управление финансов) является отраслевым (функциональным) органом администрации города Торжка, наделенным статусом юридического лица, - финансовым органом, осуществляющим функции по разработке и реализации единой политики в сфере бюджетной деятельности, по нормативному правовому регулированию в области бюджетного процесса, организации исполнения бюджета муниципального образования город Торжок, организации муниципальных </w:t>
      </w:r>
      <w:r w:rsidRPr="003A2712">
        <w:rPr>
          <w:b w:val="0"/>
          <w:sz w:val="26"/>
          <w:szCs w:val="26"/>
        </w:rPr>
        <w:lastRenderedPageBreak/>
        <w:t>заимствований и управления муниципальным долгом, финансового обеспечения муниципальной службы, уполномоченным органом на размещение документов по нормированию закупок, а также участвующим в формировании и реализации финансовой и налоговой политики в городе Торжке, является органом внутреннего муниципального финансового контроля, уполномоченным контрольным органом в сфере закупок (далее - установленная сфера деятельности).</w:t>
      </w:r>
    </w:p>
    <w:p w:rsidR="003A2712" w:rsidRP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A2712">
        <w:rPr>
          <w:b w:val="0"/>
          <w:sz w:val="26"/>
          <w:szCs w:val="26"/>
        </w:rPr>
        <w:t>Учредителем Управления финансов является муниципальное образование город Торжок, функции и полномочия учредителя Управления финансов осуществляет администрация города Торжка в соответствии с переданными полномочиями.</w:t>
      </w:r>
    </w:p>
    <w:p w:rsid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 w:rsidRPr="003A2712">
        <w:rPr>
          <w:b w:val="0"/>
          <w:sz w:val="26"/>
          <w:szCs w:val="26"/>
        </w:rPr>
        <w:tab/>
        <w:t xml:space="preserve">1.2. Управление финансов в своей деятельности руководствуется </w:t>
      </w:r>
      <w:hyperlink r:id="rId9" w:history="1">
        <w:r w:rsidRPr="003A2712">
          <w:rPr>
            <w:b w:val="0"/>
            <w:sz w:val="26"/>
            <w:szCs w:val="26"/>
          </w:rPr>
          <w:t>Конституцией</w:t>
        </w:r>
      </w:hyperlink>
      <w:r w:rsidRPr="003A2712">
        <w:rPr>
          <w:b w:val="0"/>
          <w:sz w:val="26"/>
          <w:szCs w:val="26"/>
        </w:rPr>
        <w:t xml:space="preserve"> Российской Федерации,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Законодательного Собрания Тверской области, постановлениями и распоряжениями Губернатора Тверской области, постановлениями и распоряжениями Правительства Тверской области, </w:t>
      </w:r>
      <w:hyperlink r:id="rId10" w:history="1">
        <w:r w:rsidRPr="003A2712">
          <w:rPr>
            <w:b w:val="0"/>
            <w:sz w:val="26"/>
            <w:szCs w:val="26"/>
          </w:rPr>
          <w:t>Уставом</w:t>
        </w:r>
      </w:hyperlink>
      <w:r w:rsidRPr="003A2712">
        <w:rPr>
          <w:b w:val="0"/>
          <w:sz w:val="26"/>
          <w:szCs w:val="26"/>
        </w:rPr>
        <w:t xml:space="preserve"> муниципального образования городской округ город Торжок Тверской области, решениями Торжокской городской Думы, постановлениями и распоряжениями администрации города Торжка, а также настоящим Положением.</w:t>
      </w:r>
    </w:p>
    <w:p w:rsidR="003A2712" w:rsidRP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A2712">
        <w:rPr>
          <w:b w:val="0"/>
          <w:sz w:val="26"/>
          <w:szCs w:val="26"/>
        </w:rPr>
        <w:t>1.3. Управление финансов осуществляет свою деятельность непосредственно во взаимодействии с территориальными органами федеральных органов исполнительной власти, органов государственной власти Тверской области, органами местного самоуправления муниципального образования город Торжок, их отраслевыми (функциональными) органами, общественными объединениями, иными организациями и гражданами.</w:t>
      </w:r>
    </w:p>
    <w:p w:rsidR="003A2712" w:rsidRP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 w:rsidRPr="003A2712">
        <w:rPr>
          <w:b w:val="0"/>
          <w:sz w:val="26"/>
          <w:szCs w:val="26"/>
        </w:rPr>
        <w:tab/>
        <w:t>1.4. Полное официальное наименование финансового органа муниципального образования город Торжок - Управление финансов администрации города Торжка, сокращенное наименование - Управление финансов администрации города Торжка.</w:t>
      </w:r>
    </w:p>
    <w:p w:rsidR="003A2712" w:rsidRP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 w:rsidRPr="003A2712">
        <w:rPr>
          <w:b w:val="0"/>
          <w:sz w:val="26"/>
          <w:szCs w:val="26"/>
        </w:rPr>
        <w:tab/>
        <w:t xml:space="preserve">1.5. Управление финансов по организационно-правовой форме является муниципальным казенным учреждением, образованным для управленческих </w:t>
      </w:r>
      <w:r w:rsidRPr="003A2712">
        <w:rPr>
          <w:b w:val="0"/>
          <w:sz w:val="26"/>
          <w:szCs w:val="26"/>
        </w:rPr>
        <w:lastRenderedPageBreak/>
        <w:t>функций, и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собственник его имущества.</w:t>
      </w:r>
    </w:p>
    <w:p w:rsidR="003A2712" w:rsidRP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 w:rsidRPr="003A2712">
        <w:rPr>
          <w:b w:val="0"/>
          <w:sz w:val="26"/>
          <w:szCs w:val="26"/>
        </w:rPr>
        <w:tab/>
        <w:t>Полномочия собственника имущества от имени муниципального образования город Торжок осуществляет Комитет по управлению имуществом города Торжка.</w:t>
      </w:r>
    </w:p>
    <w:p w:rsidR="003A2712" w:rsidRPr="003A2712" w:rsidRDefault="003A2712" w:rsidP="006B0866">
      <w:pPr>
        <w:pStyle w:val="ConsPlusTitle"/>
        <w:spacing w:line="360" w:lineRule="auto"/>
        <w:jc w:val="both"/>
        <w:outlineLvl w:val="1"/>
        <w:rPr>
          <w:b w:val="0"/>
          <w:sz w:val="26"/>
          <w:szCs w:val="26"/>
        </w:rPr>
      </w:pPr>
      <w:r w:rsidRPr="003A2712">
        <w:rPr>
          <w:b w:val="0"/>
          <w:sz w:val="26"/>
          <w:szCs w:val="26"/>
        </w:rPr>
        <w:tab/>
        <w:t>1.6. Место нахождения и юридический адрес Управления финансов: 172002, Тверская область, г. Торжок, ул. Медниковых, д. 3а.</w:t>
      </w:r>
    </w:p>
    <w:p w:rsidR="003A2712" w:rsidRPr="003A2712" w:rsidRDefault="003A2712" w:rsidP="006B0866">
      <w:pPr>
        <w:pStyle w:val="ConsPlusTitle"/>
        <w:spacing w:line="360" w:lineRule="auto"/>
        <w:outlineLvl w:val="1"/>
        <w:rPr>
          <w:b w:val="0"/>
          <w:sz w:val="26"/>
          <w:szCs w:val="26"/>
        </w:rPr>
      </w:pPr>
      <w:r w:rsidRPr="003A2712">
        <w:rPr>
          <w:b w:val="0"/>
          <w:sz w:val="26"/>
          <w:szCs w:val="26"/>
        </w:rPr>
        <w:tab/>
        <w:t>Раздел 2. Полномочия Управления финансов</w:t>
      </w:r>
    </w:p>
    <w:p w:rsidR="003A2712" w:rsidRPr="00E44F72" w:rsidRDefault="003A2712" w:rsidP="006B0866">
      <w:pPr>
        <w:pStyle w:val="ConsPlusNormal"/>
        <w:spacing w:line="360" w:lineRule="auto"/>
        <w:ind w:firstLine="539"/>
        <w:contextualSpacing/>
        <w:jc w:val="both"/>
      </w:pPr>
      <w:r w:rsidRPr="00E44F72">
        <w:t>2. Управление финансов осуществляет следующие полномочия в установленной сфере деятельности: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bookmarkStart w:id="0" w:name="P58"/>
      <w:bookmarkEnd w:id="0"/>
      <w:r w:rsidRPr="00E44F72">
        <w:t xml:space="preserve">2.1. Разрабатывает и вносит в установленном порядке на рассмотрение Главы города </w:t>
      </w:r>
      <w:r>
        <w:t xml:space="preserve">Торжка </w:t>
      </w:r>
      <w:r w:rsidRPr="00E44F72">
        <w:t>проекты правовых актов администрации город</w:t>
      </w:r>
      <w:r>
        <w:t>а</w:t>
      </w:r>
      <w:r w:rsidRPr="00E44F72">
        <w:t xml:space="preserve"> Торжк</w:t>
      </w:r>
      <w:r>
        <w:t>а</w:t>
      </w:r>
      <w:r w:rsidRPr="00E44F72">
        <w:t xml:space="preserve"> по вопросам, относящимся к установленной сфере деятельности, в том числе: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2.1.1. о бюджетной политике, бюджетном прогнозе на долгосрочный период и об организации бюджетного процесса в муниципальном образовании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2.1.2. о бюджете муниципального образования город Торжок (далее - местный бюджет), внесении изменений в бюджет, об исполнении бюджета за отчетный финансовый год;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2.1.3. о порядке составления проекта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2.1.4. о порядке ведения реестра расходных обязательств муниципального образования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2.1.5. о порядке материально-технического и организационного обеспечения деятельности органов местного самоуправления;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2.1.6. о порядке разработки и утверждения бюджетного прогноза муниципального образования город Торжок на долгосрочный период;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2.1.7. 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>2.1.8. о порядке финансового обеспечения выполнения муниципального задания;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2.1.9. о порядке составления и утверждения плана финансово-хозяйственной деятельности муниципальных бюджетных и автономных учреждений муниципального образования город Торжок с учетом требований, установленных Министерством финансов Российской Федерации;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2.1.10. о предельно допустимом значении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11" w:history="1">
        <w:r w:rsidRPr="00E44F72">
          <w:t>кодексом</w:t>
        </w:r>
      </w:hyperlink>
      <w:r w:rsidRPr="00E44F72">
        <w:t xml:space="preserve"> Российской Федерации;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2.1.11. 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 учетом требований, установленных Министерством финансов Российской Федерации;</w:t>
      </w:r>
    </w:p>
    <w:p w:rsidR="003A2712" w:rsidRPr="00E44F72" w:rsidRDefault="003A2712" w:rsidP="006B0866">
      <w:pPr>
        <w:pStyle w:val="ConsPlusNormal"/>
        <w:spacing w:before="280" w:line="360" w:lineRule="auto"/>
        <w:ind w:firstLine="539"/>
        <w:contextualSpacing/>
        <w:jc w:val="both"/>
      </w:pPr>
      <w:r w:rsidRPr="00E44F72">
        <w:t>2.1.1</w:t>
      </w:r>
      <w:r>
        <w:t>2</w:t>
      </w:r>
      <w:r w:rsidRPr="00E44F72">
        <w:t>. о порядке предоставления субсидий, грантов в форме субсидий из местного бюджета некоммерческим организациям, юридическим лицам, индивидуальным предпринимателям, физическим лицам;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2.1.1</w:t>
      </w:r>
      <w:r>
        <w:t>3</w:t>
      </w:r>
      <w:r w:rsidRPr="00E44F72">
        <w:t>. по вопросам, связанным с осуществлением муниципальных заимствований и управлением муниципальным долгом;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2.1.1</w:t>
      </w:r>
      <w:r>
        <w:t>4</w:t>
      </w:r>
      <w:r w:rsidRPr="00E44F72">
        <w:t>. о порядке ведения муниципальной долговой книги, состава и сроков внесения в нее информации;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2.1.1</w:t>
      </w:r>
      <w:r>
        <w:t>5</w:t>
      </w:r>
      <w:r w:rsidRPr="00E44F72">
        <w:t>. об утверждении генеральных условий и условий эмиссии и обращения муниципальных ценных бумаг, решений об эмиссии и отчетов об итогах эмиссии муниципальных ценных бумаг, о привлечении от имени муниципального образования город Торжок кредитов, об обслуживании и погашении муниципального долга;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2.1.1</w:t>
      </w:r>
      <w:r>
        <w:t>6</w:t>
      </w:r>
      <w:r w:rsidRPr="00E44F72">
        <w:t>. о порядке использования бюджетных ассигнований резервного фонда, предусматриваемого в местном бюджете;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2.1.1</w:t>
      </w:r>
      <w:r>
        <w:t>7</w:t>
      </w:r>
      <w:r w:rsidRPr="00E44F72">
        <w:t>. об утверждении правил осуществления капитальных вложений в объекты муниципальной собственности за счет средств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>2.1.1</w:t>
      </w:r>
      <w:r>
        <w:t>8</w:t>
      </w:r>
      <w:r w:rsidRPr="00E44F72">
        <w:t>. об условиях передачи органами местного самоуправления, являющимися муниципальными заказчиками, на безвозмездной основе на основании соглашений полномочий муниципального заказчика по заключению и исполнению от имени муниципального образования город Торжок муниципальных контрактов от лица указанных органов при осуществлении бюджетных инвестиций в объекты муниципальной собственности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имущества, и порядке заключения соглашений о передаче полномочий;</w:t>
      </w:r>
    </w:p>
    <w:p w:rsidR="003A271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>
        <w:t>2.1.19</w:t>
      </w:r>
      <w:r w:rsidRPr="00E44F72">
        <w:t>. о порядке формирования и ведения реестра источников доходов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>
        <w:t xml:space="preserve">2.1.20. </w:t>
      </w:r>
      <w:r w:rsidRPr="00E44F72">
        <w:t>о порядке осуществления ведомственного контроля в сфере закупок для обеспечения муниципальных нужд муниципального образования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2.1.2</w:t>
      </w:r>
      <w:r>
        <w:t>1</w:t>
      </w:r>
      <w:r w:rsidRPr="00E44F72">
        <w:t>.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Торжок, содержанию указанных актов и обеспечению их исполнения;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2.1.2</w:t>
      </w:r>
      <w:r>
        <w:t>2</w:t>
      </w:r>
      <w:r w:rsidRPr="00E44F72">
        <w:t>. о правилах определения нормативных затрат на обеспечение функций муниципальных органов, подведомственных им муниципальных казенных учреждений,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работ;</w:t>
      </w:r>
    </w:p>
    <w:p w:rsidR="003A271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2.1.2</w:t>
      </w:r>
      <w:r>
        <w:t>3</w:t>
      </w:r>
      <w:r w:rsidRPr="00E44F72">
        <w:t>. о порядке финансирования за счет средств муниципального образования город Торжок и нормах расходов средств на проведение физкультурных мероприятий и спортивных мероприятий, включенных в Календарный план физкультурных мероприятий и спортивных мероприятий в муниципальном образовании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>
        <w:lastRenderedPageBreak/>
        <w:t>2.1.24. о</w:t>
      </w:r>
      <w:r w:rsidRPr="004052BA">
        <w:t xml:space="preserve"> порядке проведения мониторинга качества финансового менеджмента</w:t>
      </w:r>
      <w:r>
        <w:t xml:space="preserve"> главных администраторов средств бюджета муниципального образования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2.1.2</w:t>
      </w:r>
      <w:r>
        <w:t>5</w:t>
      </w:r>
      <w:r w:rsidRPr="00E44F72">
        <w:t xml:space="preserve">. по иным вопросам, связанным с реализацией полномочий муниципального образования в установленной сфере деятельности и организацией деятельности Управления финансов, в том числе в случаях, установленных федеральными законами,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</w:t>
      </w:r>
      <w:hyperlink r:id="rId12" w:history="1">
        <w:r w:rsidRPr="00E44F72">
          <w:t>Уставом</w:t>
        </w:r>
      </w:hyperlink>
      <w:r w:rsidRPr="00E44F72">
        <w:t xml:space="preserve"> муниципального образования город Торжок, решениями Торжокской городской Думы, постановлениями и распоряжениями администрации города Торжка.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 xml:space="preserve">2.2. На основании федеральных законов, иных нормативных правовых актов Российской Федерации, законов Тверской области, постановлений и распоряжений Губернатора Тверской области, постановлений и распоряжений Правительства Тверской области, </w:t>
      </w:r>
      <w:hyperlink r:id="rId13" w:history="1">
        <w:r w:rsidRPr="00E44F72">
          <w:t>Устава</w:t>
        </w:r>
      </w:hyperlink>
      <w:r w:rsidRPr="00E44F72">
        <w:t xml:space="preserve"> муниципального образования город Торжок, решений Торжокской городской Думы, постановлений и распоряжений администрации города Торжка, в целях их реализации принимает решения: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2.2.1. об установлении порядка и методики планирования бюджетных ассигнований на исполнение расходных обязательств муниципального образования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2.2.2. об утверждении методических указаний по составлению и ведению реестров расходных обязательств;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2.2.3. о порядке составления, утверждения и ведения сводной бюджетной росписи, составления и ведения бюджетных росписей главных распорядителей (распорядителей) средств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2.2.4. о порядке составления и ведения кассового плана, а также состава и сроков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>2.2.5. о порядке исполнения местного бюджета по расходам и источникам внутреннего финансирования дефицита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</w:t>
      </w:r>
      <w:r>
        <w:t>6</w:t>
      </w:r>
      <w:r w:rsidRPr="00E44F72">
        <w:t>. о бюджетном учете казны;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>
        <w:t>2.2.7</w:t>
      </w:r>
      <w:r w:rsidRPr="00E44F72">
        <w:t>. об установлении сроков представления бюджетной и сводной бухгалтерской отчетности;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</w:t>
      </w:r>
      <w:r>
        <w:t>8</w:t>
      </w:r>
      <w:r w:rsidRPr="00E44F72">
        <w:t>. об определении порядка открытия и ведения лицевых счетов в Управлении финансов;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</w:t>
      </w:r>
      <w:r>
        <w:t>9</w:t>
      </w:r>
      <w:r w:rsidRPr="00E44F72">
        <w:t>. об установлении порядка санкционирования расходов муниципальных бюджетных и автономных учреждений муниципального образования город Торжок, муниципальных унитарных предприятий (муниципальных предприятий, казенных предприятий) и взыскании неиспользованных остатков субсидий, предоставленных из бюджета указанным организациям;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2.2.1</w:t>
      </w:r>
      <w:r>
        <w:t>0</w:t>
      </w:r>
      <w:r w:rsidRPr="00E44F72">
        <w:t>. о порядке исполнения решений о применении бюджетных мер принуждения за совершение бюджетного нарушения;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2.2.1</w:t>
      </w:r>
      <w:r>
        <w:t>1</w:t>
      </w:r>
      <w:r w:rsidRPr="00E44F72">
        <w:t>. о порядках ведения учета и осуществления хранения исполнительных документов и решений налоговых органов о взыскании налогов, сборов, пеней и штрафов, предусматривающих обращение взыскания на средства местного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2.2.1</w:t>
      </w:r>
      <w:r>
        <w:t>2</w:t>
      </w:r>
      <w:r w:rsidRPr="00E44F72">
        <w:t>. о порядке проведения кассовых операций со средствами муниципальных бюджетных и автономных учреждений, муниципальных унитарных предприятий;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2.2.1</w:t>
      </w:r>
      <w:r>
        <w:t>3</w:t>
      </w:r>
      <w:r w:rsidRPr="00E44F72">
        <w:t>. о порядке управления остатками средств на едином счете по учету средств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2.2.1</w:t>
      </w:r>
      <w:r>
        <w:t>4</w:t>
      </w:r>
      <w:r w:rsidRPr="00E44F72">
        <w:t>. о порядке оценки эффективности предоставленных (планируемых к предоставлению) налоговых льгот и налоговых ставок, установленных нормативными правовыми актами муниципального образования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2.2.1</w:t>
      </w:r>
      <w:r>
        <w:t>5</w:t>
      </w:r>
      <w:r w:rsidRPr="00E44F72">
        <w:t xml:space="preserve">. о порядке взаимодействия администратора поступлений в местный бюджет, за которым закреплены бюджетные полномочия в отношении невыясненных поступлений, зачисляемых в местный бюджет, с предполагаемыми администраторами поступлений в местный бюджет с целью уточнения (выяснения) </w:t>
      </w:r>
      <w:r w:rsidRPr="00E44F72">
        <w:lastRenderedPageBreak/>
        <w:t>принадлежности платежей, отнесенных к невыясненным поступлениям, зачисляемым в местный бюджет;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2.2.1</w:t>
      </w:r>
      <w:r>
        <w:t>6</w:t>
      </w:r>
      <w:r w:rsidRPr="00E44F72">
        <w:t>. о порядке принятия решений о признании безнадежной к взысканию задолженности по платежам в местный бюджет;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2.2.1</w:t>
      </w:r>
      <w:r>
        <w:t>7</w:t>
      </w:r>
      <w:r w:rsidRPr="00E44F72">
        <w:t>. о методике прогнозирования поступлений доходов в бюджет муниципального образования города Торжок по кодам доходов бюджетной классификации, главным администратором доходов является Управление финансов;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2.2.1</w:t>
      </w:r>
      <w:r>
        <w:t>8</w:t>
      </w:r>
      <w:r w:rsidRPr="00E44F72">
        <w:t xml:space="preserve">. о порядке взаимодействия Управления финансов с получателями бюджетных средств, муниципальными бюджетными и автономными учреждениями, муниципальными унитарными предприятиями муниципального образования город Торжок при осуществлении контроля, предусмотренного </w:t>
      </w:r>
      <w:hyperlink r:id="rId14" w:history="1">
        <w:r w:rsidRPr="00E44F72">
          <w:t>частью 5 статьи 99</w:t>
        </w:r>
      </w:hyperlink>
      <w:r w:rsidRPr="00E44F72">
        <w:t xml:space="preserve"> Федерального закона от 05.04.2013 </w:t>
      </w:r>
      <w:r w:rsidR="00425622">
        <w:t>№</w:t>
      </w:r>
      <w:r w:rsidRPr="00E44F72">
        <w:t xml:space="preserve"> 44-ФЗ </w:t>
      </w:r>
      <w:r w:rsidR="00425622">
        <w:t>«</w:t>
      </w:r>
      <w:r w:rsidRPr="00E44F72">
        <w:t>О контрактной системе в сфере закупок товаров, работ, услуг для обеспечения государственных и муниципальных нужд</w:t>
      </w:r>
      <w:r w:rsidR="00425622">
        <w:t>»</w:t>
      </w:r>
      <w:r w:rsidRPr="00E44F72">
        <w:t>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2.2.</w:t>
      </w:r>
      <w:r>
        <w:t>19</w:t>
      </w:r>
      <w:r w:rsidRPr="00E44F72">
        <w:t>. о порядке оформления списания материальных ценностей, израсходованных при проведении спортивных мероприятий, а также перечня документов, подтверждающих обоснованность произведенных расходов;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2.2.2</w:t>
      </w:r>
      <w:r>
        <w:t>0</w:t>
      </w:r>
      <w:r w:rsidRPr="00E44F72">
        <w:t>. о проведении в установленном порядке: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- проверок, ревизий, обследований при осуществлении внутреннего муниципального финансового контроля;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- плановых и внеплановых проверок в отношении заказчиков, их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муниципального образования город Торжок, в отношении специализированных организаций, выполняющих отдельные полномочия в рамках осуществления закупок для обеспечения нужд муниципального образования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2.2.2</w:t>
      </w:r>
      <w:r>
        <w:t>1</w:t>
      </w:r>
      <w:r w:rsidRPr="00E44F72">
        <w:t>. о типовых формах соглашений, заключаемых при предоставлении субсидий из бюджета муниципального образования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2.2.2</w:t>
      </w:r>
      <w:r>
        <w:t>2</w:t>
      </w:r>
      <w:r w:rsidRPr="00E44F72">
        <w:t xml:space="preserve">. по иным вопросам, связанным с реализацией полномочий муниципального образования в установленной сфере деятельности и организацией </w:t>
      </w:r>
      <w:r w:rsidRPr="00E44F72">
        <w:lastRenderedPageBreak/>
        <w:t xml:space="preserve">деятельности Управления финансов, в том числе в случаях, установленных федеральными законами,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</w:t>
      </w:r>
      <w:hyperlink r:id="rId15" w:history="1">
        <w:r w:rsidRPr="00E44F72">
          <w:t>Уставом</w:t>
        </w:r>
      </w:hyperlink>
      <w:r w:rsidRPr="00E44F72">
        <w:t xml:space="preserve"> муниципального образования город Торжок, решениями Торжокской городской Думы, постановлениями и распоряжениями администрации города Торжка.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2.3. Утверждает: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2.3.1. сводную бюджетную роспись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2.3.2. кассовый план;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2.3.3. перечни кодов подвидов по видам доходов местного бюджета, главными администраторами которых являются органы местного самоуправления муниципального образования город Торжок, их отраслевые (функциональные) органы и (или) находящиеся в их ведении муниципальные казенные учреждения, и устанавливает перечни и коды целевых статей расходов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2.3.4. </w:t>
      </w:r>
      <w:r>
        <w:t xml:space="preserve">ведомственные </w:t>
      </w:r>
      <w:r w:rsidRPr="00E44F72">
        <w:t xml:space="preserve">стандарты </w:t>
      </w:r>
      <w:r>
        <w:t xml:space="preserve">по </w:t>
      </w:r>
      <w:r w:rsidRPr="00E44F72">
        <w:t>осуществлени</w:t>
      </w:r>
      <w:r>
        <w:t>ю</w:t>
      </w:r>
      <w:r w:rsidRPr="00E44F72">
        <w:t xml:space="preserve"> внутреннего финансового контроля.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 Осуществляет: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2.4.1. долгосрочное бюджетное планирование, прогнозирование доходов, источников финансирования дефицита местного бюджета, расходов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2.4.2. санкционирование оплаты денежных обязательств получателей бюджетных средств, администраторов источников финансирования дефицита бюджета, а также в случаях, предусмотренных федеральными законами, иными нормативными правовыми актами Российской Федерации, правовыми актами муниципального образования город Торжок, санкционирование расходов муниципальных бюджетных и автономных учреждений, муниципальных унитарных предприятий, лицевые счета которым открыты в Управлении финансов;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2.4.3. методическое руководство в области составления проекта местного бюджета и его исполнения, по определению органами местного самоуправления муниципального образования город Торжок, их отраслевыми (функциональными) органами нормативных затрат на оказание муниципальными учреждениями </w:t>
      </w:r>
      <w:r w:rsidRPr="00E44F72">
        <w:lastRenderedPageBreak/>
        <w:t>муниципальных услуг и нормативных затрат на содержание имущества, а также методическое обеспечение ведения бухгалтерского учета и составления отчетности участниками бюджетного процесса, муниципальными учреждениями;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2.4.4. кассовое обслуживание исполнения местного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2.4.5. операции по управлению остатками средств на едином счете местного бюджета, включая привлечение и возврат средств организаций (их обособленных подразделений), лицевые счета которым открыты в Управлении финансов;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2.4.6. формирование и представление информации и документов об участниках бюджетного процесса, а также юридических лицах, не являющихся участниками бюджетного процесса, получающих средства из местного бюджета, с целью включения указанных информации и документов в реестр участников бюджетного процесса, а также юридических лиц, не являющихся участниками бюджетного процесса, в порядке, установленном Министерством финансов Российской Федерации;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>
        <w:t>2.4.7</w:t>
      </w:r>
      <w:r w:rsidRPr="00E44F72">
        <w:t xml:space="preserve">. полномочия по внутреннему муниципальному финансовому контролю, предусмотренные </w:t>
      </w:r>
      <w:hyperlink r:id="rId16" w:history="1">
        <w:r w:rsidRPr="00E44F72">
          <w:t>статьей 269.2</w:t>
        </w:r>
      </w:hyperlink>
      <w:r w:rsidRPr="00E44F72">
        <w:t xml:space="preserve"> Бюджетного кодекса Российской Федерации;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2.4.</w:t>
      </w:r>
      <w:r>
        <w:t>8</w:t>
      </w:r>
      <w:r w:rsidRPr="00E44F72">
        <w:t xml:space="preserve">. финансовый контроль в соответствии с </w:t>
      </w:r>
      <w:hyperlink r:id="rId17" w:history="1">
        <w:r w:rsidRPr="00E44F72">
          <w:t>частью 3 статьи 186</w:t>
        </w:r>
      </w:hyperlink>
      <w:r w:rsidRPr="00E44F72">
        <w:t xml:space="preserve"> Жилищного кодекса Российской Федерации;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>
        <w:t>2.4.9</w:t>
      </w:r>
      <w:r w:rsidRPr="00E44F72">
        <w:t xml:space="preserve">. контроль в сфере закупок в соответствии с </w:t>
      </w:r>
      <w:hyperlink r:id="rId18" w:history="1">
        <w:r w:rsidRPr="00E44F72">
          <w:t>п. 3 части 1</w:t>
        </w:r>
      </w:hyperlink>
      <w:r w:rsidRPr="00E44F72">
        <w:t xml:space="preserve"> и </w:t>
      </w:r>
      <w:hyperlink r:id="rId19" w:history="1">
        <w:r w:rsidRPr="00E44F72">
          <w:t>частями 8</w:t>
        </w:r>
      </w:hyperlink>
      <w:r w:rsidRPr="00E44F72">
        <w:t xml:space="preserve"> - </w:t>
      </w:r>
      <w:hyperlink r:id="rId20" w:history="1">
        <w:r w:rsidRPr="00E44F72">
          <w:t>9 статьи 99</w:t>
        </w:r>
      </w:hyperlink>
      <w:r w:rsidRPr="00E44F72">
        <w:t xml:space="preserve"> Федерального закона от 05.04.2013 </w:t>
      </w:r>
      <w:r w:rsidR="00D11EC5">
        <w:t>№ 44-ФЗ «</w:t>
      </w:r>
      <w:r w:rsidRPr="00E44F72">
        <w:t>О контрактной системе в сфере закупок товаров, работ, услуг для обеспечения государственных и муниципальных нужд</w:t>
      </w:r>
      <w:r w:rsidR="00D11EC5">
        <w:t>»</w:t>
      </w:r>
      <w:r w:rsidRPr="00E44F72">
        <w:t>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2.4.1</w:t>
      </w:r>
      <w:r>
        <w:t>0</w:t>
      </w:r>
      <w:r w:rsidRPr="00E44F72">
        <w:t xml:space="preserve">. контроль в сфере закупок, предусмотренный </w:t>
      </w:r>
      <w:hyperlink r:id="rId21" w:history="1">
        <w:r w:rsidRPr="00E44F72">
          <w:t>частью 5 статьи 99</w:t>
        </w:r>
      </w:hyperlink>
      <w:r w:rsidRPr="00E44F72">
        <w:t xml:space="preserve"> Федерального закона от 05.04.2013 </w:t>
      </w:r>
      <w:r w:rsidR="00D11EC5">
        <w:t>№ 44-ФЗ «</w:t>
      </w:r>
      <w:r w:rsidRPr="00E44F72">
        <w:t>О контрактной системе в сфере закупок товаров, работ, услуг для обеспечения государственных и муниципальных нужд</w:t>
      </w:r>
      <w:r w:rsidR="00D11EC5">
        <w:t>»</w:t>
      </w:r>
      <w:r w:rsidRPr="00E44F72">
        <w:t>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2.4.1</w:t>
      </w:r>
      <w:r>
        <w:t>1</w:t>
      </w:r>
      <w:r w:rsidRPr="00E44F72">
        <w:t xml:space="preserve">. полномочия уполномоченного органа местного самоуправления на осуществление контроля в сфере закупок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законодательства Российской Федерации и иных нормативных правовых актов </w:t>
      </w:r>
      <w:r w:rsidRPr="00E44F72">
        <w:lastRenderedPageBreak/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нужд, предусмотренные </w:t>
      </w:r>
      <w:hyperlink r:id="rId22" w:history="1">
        <w:r w:rsidRPr="00E44F72">
          <w:t>пунктом 3 части 3 статьи 99</w:t>
        </w:r>
      </w:hyperlink>
      <w:r w:rsidRPr="00E44F72">
        <w:t xml:space="preserve"> Федерального закона от 05.04.2013 </w:t>
      </w:r>
      <w:r w:rsidR="00D11EC5">
        <w:t>№</w:t>
      </w:r>
      <w:r w:rsidRPr="00E44F72">
        <w:t xml:space="preserve"> 44-ФЗ</w:t>
      </w:r>
      <w:r w:rsidR="00D11EC5">
        <w:t>»</w:t>
      </w:r>
      <w:r w:rsidR="00D11EC5">
        <w:br/>
        <w:t>«</w:t>
      </w:r>
      <w:r w:rsidRPr="00E44F72">
        <w:t>О контрактной системе в сфере закупок товаров, работ, услуг для обеспечения госуд</w:t>
      </w:r>
      <w:r w:rsidR="00D11EC5">
        <w:t>арственных и муниципальных нужд»</w:t>
      </w:r>
      <w:r w:rsidRPr="00E44F72">
        <w:t>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2.4.1</w:t>
      </w:r>
      <w:r>
        <w:t>2</w:t>
      </w:r>
      <w:r w:rsidRPr="00E44F72">
        <w:t>. контроль за своевременностью и полнотой устранения объектами контроля нарушений законодательства Российской Федерации в установленной сфере деятельности;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2.4.1</w:t>
      </w:r>
      <w:r>
        <w:t>3</w:t>
      </w:r>
      <w:r w:rsidRPr="00E44F72">
        <w:t>. производство по делам об административных правонарушениях в порядке, установленном законодательством об административных правонарушениях при осуществлении полномочий по внутреннему муниципальному финансовому контролю;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2.4.1</w:t>
      </w:r>
      <w:r>
        <w:t>4</w:t>
      </w:r>
      <w:r w:rsidRPr="00E44F72">
        <w:t>. методическое руководство в области информационного взаимодействия в сфере бюджетных правоотношений между участниками бюджетного процесса, а также юридическими лицами, не являющимися участниками бюджетного процесса, в том числе с использованием муниципальных информационных систем;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2.4.1</w:t>
      </w:r>
      <w:r>
        <w:t>5</w:t>
      </w:r>
      <w:r w:rsidRPr="00E44F72">
        <w:t>. анализ финансового состояния потенциальных принципалов в целях предоставления муниципальных гарантий;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2.4.1</w:t>
      </w:r>
      <w:r>
        <w:t>6</w:t>
      </w:r>
      <w:r w:rsidRPr="00E44F72">
        <w:t>. раскрытие информации об объемах муниципального долга и операциях, связанных с долговыми обязательствами муниципального образования город Торжок;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2.4.1</w:t>
      </w:r>
      <w:r>
        <w:t>7</w:t>
      </w:r>
      <w:r w:rsidRPr="00E44F72">
        <w:t>. мониторинг и оценку эффективности налоговых ставок и льгот по местным налогам;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2.4.1</w:t>
      </w:r>
      <w:r>
        <w:t>8</w:t>
      </w:r>
      <w:r w:rsidRPr="00E44F72">
        <w:t>. выявление и списание безнадежной к взысканию задолженности по платежам в бюджет;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2.4.</w:t>
      </w:r>
      <w:r>
        <w:t>19</w:t>
      </w:r>
      <w:r w:rsidRPr="00E44F72">
        <w:t>. организацию и проведение внутреннего аудита в Управлении финансов;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2.4.2</w:t>
      </w:r>
      <w:r>
        <w:t>0</w:t>
      </w:r>
      <w:r w:rsidRPr="00E44F72">
        <w:t xml:space="preserve">. соответствующие бюджетные полномочия получателя бюджетных средств, установленные Бюджетным </w:t>
      </w:r>
      <w:hyperlink r:id="rId23" w:history="1">
        <w:r w:rsidRPr="00E44F72">
          <w:t>кодексом</w:t>
        </w:r>
      </w:hyperlink>
      <w:r w:rsidRPr="00E44F72">
        <w:t xml:space="preserve"> Российской Федерации, с учетом особенностей по организации материально-технического обеспечения органов местного самоуправления, а в случаях, предусмотренных муниципальными </w:t>
      </w:r>
      <w:r w:rsidRPr="00E44F72">
        <w:lastRenderedPageBreak/>
        <w:t xml:space="preserve">правовыми актами, - соответствующие бюджетные полномочия, установленные Бюджетным </w:t>
      </w:r>
      <w:hyperlink r:id="rId24" w:history="1">
        <w:r w:rsidRPr="00E44F72">
          <w:t>кодексом</w:t>
        </w:r>
      </w:hyperlink>
      <w:r w:rsidRPr="00E44F72">
        <w:t xml:space="preserve"> Российской Федерации для главных распорядителей (распорядителей),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</w:p>
    <w:p w:rsidR="003A2712" w:rsidRPr="00E44F72" w:rsidRDefault="003A2712" w:rsidP="006B0866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2.4.2</w:t>
      </w:r>
      <w:r>
        <w:t>1</w:t>
      </w:r>
      <w:r w:rsidRPr="00E44F72">
        <w:t>. прием граждан, обеспечивает своевременное и полное рассмотрение письменных обращений граждан и объединений граждан, в том числе юридических лиц, принятие по ним решений в рамках своей компетенции, а также направление заявителям ответов в установленный законодательством Российской Федерации срок;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2.4.2</w:t>
      </w:r>
      <w:r>
        <w:t>2</w:t>
      </w:r>
      <w:r w:rsidRPr="00E44F72">
        <w:t>. полномочия по управлению имуществом, закрепленным за ним на праве оперативного управления;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2.4.2</w:t>
      </w:r>
      <w:r>
        <w:t>3</w:t>
      </w:r>
      <w:r w:rsidRPr="00E44F72">
        <w:t>.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 финансов.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2.5. Ведет: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2.5.1. учет показателей сводной бюджетной росписи бюджета муниципального образования город Торжок, лимитов бюджетных обязательств и изменений к ним;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2.5.2. учет операций по кассовому исполнению местного бюджета;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2.5.3. учет операций со средствами, полученными муниципальными казенными учреждениями от приносящей доход деятельности;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2.5.4. реестр расходных обязательств муниципального образования город Торжок, формирует свод фрагментов реестра расходных обязательств и представляет его в Министерство финансов Тверской области;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2.5.5. долговую книгу муниципального образования город Торжок;</w:t>
      </w:r>
    </w:p>
    <w:p w:rsidR="003A271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2.5.6.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нал регистрации лицевых счетов, открываемых юридическим лицам, не являющимся участниками бюджетного процесса;</w:t>
      </w:r>
    </w:p>
    <w:p w:rsidR="00B43012" w:rsidRDefault="00B43012" w:rsidP="00B430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2.5.7. журнал регистрации лицевых счетов, открываемых юридическим лицам, не являющимся участниками бюджетного процесса;</w:t>
      </w:r>
    </w:p>
    <w:p w:rsidR="00B43012" w:rsidRDefault="003A2712" w:rsidP="00B43012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6"/>
          <w:szCs w:val="26"/>
        </w:rPr>
      </w:pPr>
      <w:r w:rsidRPr="00B43012">
        <w:rPr>
          <w:sz w:val="26"/>
          <w:szCs w:val="26"/>
        </w:rPr>
        <w:lastRenderedPageBreak/>
        <w:t>2.5.8. учет принятых получателями бюджетных средств бюджетных обязательств и их оплаты;</w:t>
      </w:r>
    </w:p>
    <w:p w:rsidR="00B43012" w:rsidRDefault="003A2712" w:rsidP="00B43012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6"/>
          <w:szCs w:val="26"/>
        </w:rPr>
      </w:pPr>
      <w:r w:rsidRPr="00B43012">
        <w:rPr>
          <w:sz w:val="26"/>
          <w:szCs w:val="26"/>
        </w:rPr>
        <w:t>2.5.9. учет и осуществление хранения исполнительных документов, иных документов, связанных с исполнением указанных исполнительных документов, а также решений налоговых органов о взыскании налогов, сборов, пеней и штрафов, предусматривающих обращение взыскания на средства местного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учреждений;</w:t>
      </w:r>
    </w:p>
    <w:p w:rsidR="003A2712" w:rsidRPr="00B43012" w:rsidRDefault="003A2712" w:rsidP="00B43012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6"/>
          <w:szCs w:val="26"/>
        </w:rPr>
      </w:pPr>
      <w:r w:rsidRPr="00B43012">
        <w:rPr>
          <w:sz w:val="26"/>
          <w:szCs w:val="26"/>
        </w:rPr>
        <w:t>2.5.10. реестр источников доходов бюджета;</w:t>
      </w:r>
    </w:p>
    <w:p w:rsidR="003A2712" w:rsidRPr="00E44F72" w:rsidRDefault="003A2712" w:rsidP="00B43012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2.5.11. учет выданных гарантий муниципального образования город Торжок, исполнения обязательств принципала, обеспеченных гарантиями муниципального образования город Торжок, а также учет осуществления гарантом платежей по выданным гарантиям муниципального образования город Торжок.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2.6. Составляет: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2.6.1. проект бюджета муниципального образования город Торжок (проект изменений в бюджет);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2.6.2. оперативную информацию об исполнении местного бюджета;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2.6.3. бюджетную отчетность об исполнении бюджета, сводную бюджетную отчетность об исполнении бюджета муниципального образования город Торжок, а также сводную бухгалтерскую отчетность муниципальных бюджетных и автономных учреждений и представляет ее в установленном законодательством порядке;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2.6.4. статистическую отчетность об исполнении бюджета и представляет ее в установленном законодательством порядке.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2.7. Составляет и ведет: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2.7.1. сводную бюджетную роспись местного бюджета;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2.7.2. кассовый план.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2.8. Доводит: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2.8.1. до главных администраторов доходов и главных администраторов источников финансирования дефицита местного бюджета показатели доходов бюджета и источников финансирования дефицита бюджета в разрезе администрируемых ими источников поступлений;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lastRenderedPageBreak/>
        <w:t>2.8.2. до главных администраторов источников финансирования дефицита местного бюджета и главных распорядителей бюджетных средств бюджетные ассигнования и (или) лимиты бюджетных обязательств.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2.9. Организует в установленном порядке исполнение судебных актов по обращению взыскания на средства муниципальных учреждений.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2.10. Совершает в установленном порядке действия, необходимые для осуществления муниципальных заимствований и управления муниципальным долгом, обслуживания и погашения долговых обязательств муниципального образования город Торжок.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2.11. Оказывает методическую и консультативную помощь в области составления и исполнения бюджета муниципального образования участникам бюджетного процесса.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2.12. Открывает, закрывает и ведет лицевые счета участников бюджетного процесса и юридических лиц, не являющихся участниками бюджетного процесса, предусмотренные законодательством Российской Федерации в установленном порядке.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2.13. Управляет средствами (остатками средств) на едином счете местного бюджета в установленном порядке.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2.14. Обеспечивает: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2.14.1. проведение кассовых выплат от имени и по поручению юридических лиц, лицевые счета которым открыты в Управлении финансов;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2.14.2. в пределах своей компетенции защиту сведений, составляющих государственную тайну;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2.14.3. защиту полученной в процессе деятельности Управления финансов информации, составляющей служебную, банковскую, налоговую, аудиторскую, коммерческую тайну, тайну связи, и иной конфиденциальной информации.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2.15. Исполняет судебные акты по искам к муниципальному образованию город Торжок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город Торжок или их должностных лиц, и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>2.16. Размещает: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2.16.1. в информационно-телекоммуникационной сети </w:t>
      </w:r>
      <w:r w:rsidR="00EC2AD7">
        <w:t>«</w:t>
      </w:r>
      <w:r w:rsidRPr="00E44F72">
        <w:t>Интернет</w:t>
      </w:r>
      <w:r w:rsidR="00EC2AD7">
        <w:t>»</w:t>
      </w:r>
      <w:r w:rsidRPr="00E44F72">
        <w:t xml:space="preserve"> информацию об исполнении местного бюджета;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2.16.2. в единой информационной системе в сфере закупок документы по нормированию закупок в соответствии с требованиями </w:t>
      </w:r>
      <w:hyperlink r:id="rId25" w:history="1">
        <w:r w:rsidRPr="00E44F72">
          <w:t>статьи 19</w:t>
        </w:r>
      </w:hyperlink>
      <w:r w:rsidRPr="00E44F72">
        <w:t xml:space="preserve"> Федерального закона от 05.04.2013 </w:t>
      </w:r>
      <w:r w:rsidR="000A1B8F">
        <w:t>№</w:t>
      </w:r>
      <w:r w:rsidRPr="00E44F72">
        <w:t xml:space="preserve"> 44-ФЗ </w:t>
      </w:r>
      <w:r w:rsidR="000A1B8F">
        <w:t>«</w:t>
      </w:r>
      <w:r w:rsidRPr="00E44F72">
        <w:t>О контрактной системе в сфере закупок товаров, работ, услуг для обеспечения государственных и муниципальных нужд</w:t>
      </w:r>
      <w:r w:rsidR="000A1B8F">
        <w:t>»</w:t>
      </w:r>
      <w:r w:rsidRPr="00E44F72">
        <w:t>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2.17. Проводит: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2.17.1. экспертизу сведений, предоставленных главными администраторами доходов для составления прогноза доходной части местного бюджета;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2.17.2. экспертизу обоснований объемов бюджетных ассигнований на финансовое обеспечение реализации муниципальных программ, ведомственных целевых программ в очередном финансовом году и плановом периоде, проектов муниципальных программ, ведомственных целевых программ и отчетов о их реализации в отчетном финансовом году;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2.17.</w:t>
      </w:r>
      <w:r>
        <w:t>3</w:t>
      </w:r>
      <w:r w:rsidRPr="00E44F72">
        <w:t>. мониторинг платежей крупнейших налогоплательщиков в бюджет;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2.17.</w:t>
      </w:r>
      <w:r>
        <w:t>4</w:t>
      </w:r>
      <w:r w:rsidRPr="00E44F72">
        <w:t>. в установленном порядке у объекта контроля инвентаризацию денежных средств, материальных ценностей и расчетов, контрольные обмеры объемов выполненных работ, проверку фактически оказанных услуг;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2.17.</w:t>
      </w:r>
      <w:r>
        <w:t>5</w:t>
      </w:r>
      <w:r w:rsidRPr="00E44F72">
        <w:t>. в установленном порядке в организациях любых форм собственности встречные проверки в целях установления и (или) подтверждения фактов, связанных с деятельностью объекта контроля.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2.18. Согласовывает проекты решений налоговых органов по изменению сроков уплаты налогов и сборов, подлежащих уплате в местный бюджет.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2.19. Дает письменные разъяснения налогоплательщикам и налоговым агентам по вопросам применения нормативных правовых актов муниципального образования город Торжок о местных налогах и сборах в пределах своей компетенции в сроки, установленные Налоговым </w:t>
      </w:r>
      <w:hyperlink r:id="rId26" w:history="1">
        <w:r w:rsidRPr="00E44F72">
          <w:t>кодексом</w:t>
        </w:r>
      </w:hyperlink>
      <w:r w:rsidRPr="00E44F72">
        <w:t xml:space="preserve"> Российской Федерации.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2.20. Вносит изменения в утвержденный перечень главных администраторов доходов бюджета и главных администраторов источников финансирования дефицита местного бюджета.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lastRenderedPageBreak/>
        <w:t>2.21. Заключает в пределах своей компетенции соглашения с территориальными органами федеральных органов исполнительной власти, органов государственной власти Тверской области, органами местного самоуправления, их отраслевыми (функциональными) органами, муниципальными бюджетными и автономными учреждениями, а также иные соглашения в случаях, предусмотренных законодательством.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2.22. Открывает и закрывает в установленном порядке счета в Центральном банке Российской Федерации, кредитных организациях.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2.23. Приостанавливает осуществление операций по расходованию средств на лицевых счетах, открытых в Управлении финансов, в случаях, установленных законодательством Российской Федерации.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2.24. Применяет бюджетные меры принуждения за совершение бюджетного нарушения на основании уведомления органа муниципального финансового контроля о применении бюджетных мер принуждения.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2.25. Принимает к рассмотрению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отношении закупок для обеспечения нужд муниципального образования город Торжок.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 xml:space="preserve">2.26. Приостанавливает процедуру определения поставщика (подрядчика, исполнителя) в части заключения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2.27. Выдает заказчикам, контрактным службам, контрактным управляющим, комиссиям по осуществлению закупок и их членам, уполномоченным органам, уполномоченным учреждениям, специализированным организациям обязательные для исполнения предписания об устранении нарушений законодательства Российской Федерации и иных нормативных правовых актов Российской Федерации, в том числе предписаний об аннулировании определения поставщиков (подрядчиков, исполнителей).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lastRenderedPageBreak/>
        <w:t>2.28. Согласовывает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271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2.29. Направляет</w:t>
      </w:r>
      <w:r>
        <w:t>:</w:t>
      </w:r>
    </w:p>
    <w:p w:rsidR="003A271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>
        <w:t>2.29.1. объектам контроля акты, заключения, представления и (или) предписания;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>
        <w:t xml:space="preserve">2.29.2. </w:t>
      </w:r>
      <w:r w:rsidRPr="00E44F72">
        <w:t xml:space="preserve">информацию о выявлении фактов, содержащих признаки административного </w:t>
      </w:r>
      <w:r>
        <w:t>право</w:t>
      </w:r>
      <w:r w:rsidRPr="00E44F72">
        <w:t>нарушения в сфере закупок, в Управление Федеральной антимонопольной службы Тверской области.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2.30. Устанавливает дополнительную периодичность представления бюджетной отчетности, дополнительные формы бюджетной отчетности для их представления в составе месячной, квартальной, годовой бюджетной отчетности, а также порядок их составления и представления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2.31. Выступает в установленном порядке муниципальным заказчиком при осуществлении закупок товаров, работ, услуг для обеспечения муниципальных нужд муниципального образования город Торжок в установленной сфере деятельности.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2.32. Исполняет правомочия собственника, оператора и муниципального заказчика модернизации (развития) и эксплуатации информационных систем муниципального образования город Торжок в установленной сфере деятельности с учетом особенностей эксплуатации муниципальных информационных систем, установленных муниципальными правовыми актами.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2.33. Управление финансов выполняет функции и полномочия учредителя муниципальных учреждений (в пределах переданных полномочий) в соответствии с федеральным законодательством, правовыми актами муниципального образования город Торжок, осуществляет контроль за деятельностью подведомственных муниципальных учреждений, в том числе за выполнением ими муниципального задания.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>2.34. Управление финансов в установленной сфере деятельности осуществляет мероприятия по совершенствованию контрольно-надзорных и разрешительных функций, оптимизации предоставления муниципальных услуг, в том числе в электронном виде, снижению административных барьеров, снижению бюджетных расходов и повышению эффективности использования средств бюджета.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2.35. Представляет в установленном порядке в судебных органах права и законные интересы муниципального образования по вопросам, отнесенным к компетенции Управления финансов.</w:t>
      </w:r>
    </w:p>
    <w:p w:rsidR="00E40919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2.36. Выполняет иные предусмотренные федеральными законами,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</w:t>
      </w:r>
      <w:hyperlink r:id="rId27" w:history="1">
        <w:r w:rsidRPr="00E44F72">
          <w:t>Уставом</w:t>
        </w:r>
      </w:hyperlink>
      <w:r w:rsidRPr="00E44F72">
        <w:t xml:space="preserve"> муниципального образования город Торжок, решениями Торжокской городской Думы, постановлениями и распоряжениями администрации города Торжка полномочия в установленной сфере деятельности.</w:t>
      </w:r>
    </w:p>
    <w:p w:rsidR="003A2712" w:rsidRPr="00E40919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0919">
        <w:t>Раздел 3. Права, организация деятельности</w:t>
      </w:r>
      <w:r w:rsidR="002E0D46">
        <w:t xml:space="preserve"> </w:t>
      </w:r>
      <w:r w:rsidRPr="00E40919">
        <w:t>Управления финансов</w:t>
      </w:r>
    </w:p>
    <w:p w:rsidR="003A2712" w:rsidRPr="00E44F72" w:rsidRDefault="003A2712" w:rsidP="00E40919">
      <w:pPr>
        <w:pStyle w:val="ConsPlusNormal"/>
        <w:spacing w:line="360" w:lineRule="auto"/>
        <w:ind w:firstLine="539"/>
        <w:contextualSpacing/>
        <w:jc w:val="both"/>
      </w:pPr>
      <w:r w:rsidRPr="00E40919">
        <w:t>3.1. Управление финансов как финансовый орган, орган внутреннего</w:t>
      </w:r>
      <w:r w:rsidRPr="00E44F72">
        <w:t xml:space="preserve"> муниципального финансового контроля, орган, уполномоченный на осуществления контроля в сфере закупок, орган, уполномоченный на размещение документов по нормированию закупок, реализует в пределах своей компетенции полномочия и права, определяемые Бюджетным </w:t>
      </w:r>
      <w:hyperlink r:id="rId28" w:history="1">
        <w:r w:rsidRPr="00E44F72">
          <w:t>кодексом</w:t>
        </w:r>
      </w:hyperlink>
      <w:r w:rsidRPr="00E44F72">
        <w:t xml:space="preserve"> Российской Федерации, федеральными конституционными законами, федеральными законами, законами Тверской области, </w:t>
      </w:r>
      <w:hyperlink r:id="rId29" w:history="1">
        <w:r w:rsidRPr="00E44F72">
          <w:t>Уставом</w:t>
        </w:r>
      </w:hyperlink>
      <w:r w:rsidRPr="00E44F72">
        <w:t xml:space="preserve"> муниципального образования город Торжок, решениями Торжокской городской Думы и другими нормативными правовыми актами в сфере бюджетных правоотношений,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3.2. Управление финансов в соответствии с бюджетным законодательством Российской Федерации, законодательством о контрактной системе в сфере закупок товаров, работ, услуг для обеспечения государственных и муниципальных нужд вправе: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>3.2.1. получать от главных распорядителей (распорядителей) и получателей средств местного бюджета отчеты об исполнении бюджетных смет, выполнении обязательств по договорам о предоставлении субсидий и бюджетных инвестиций, а также иные документы и сведения, связанные с получением, перечислением и использованием бюджетных средств;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3.2.2. получать от главных администраторов (администраторов) доходов бюджета и главных администраторов (администраторов) источников финансирования дефицита бюджета информацию о выполнении юридическими и физическими лицами обязательств по уплате средств в бюджет, а в части налоговых и неналоговых доходов - информацию о суммах задолженности перед бюджетом в целом по соответствующим видам налогов, сборов и иных обязательных платежей;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3.2.3. получать от главных администраторов (администраторов) доходов бюджета, главных администраторов (администраторов) источников финансирования дефицита бюджета, главных распорядителей бюджетных средств: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- материалы, необходимые для составления проекта бюджета муниципального образования город Торжок (внесения изменений в бюджет), проекта бюджетного прогноза муниципального образования город Торжок (изменений бюджетного прогноза) на долгосрочный период, прогноза доходной части бюджета, составления и ведения бюджетной росписи и кассового плана исполнения бюджета;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- бюджетную и бухгалтерскую отчетность, оперативную информацию для составления отчета об исполнении бюджета, сводной бюджетной отчетности об исполнении бюджета муниципального образования город Торжок, сводной бухгалтерской отчетности муниципальных бюджетных и автономных учреждений, сводной оперативной информации об исполнении бюджета;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- статистическую отчетность, содержащую показатели об исполнении бюджета;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- проекты муниципальных программ, ведомственных целевых программ и отчеты о их реализации в отчетном финансовом году для проведения экспертизы;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lastRenderedPageBreak/>
        <w:t>3.2.4. получать от Центрального банка Российской Федерации и иных кредитных организаций сведения об операциях, проводимых на счетах, открытых Управлению финансов;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3.2.5. приостанавливать в установленном порядке операции по лицевым счетам распорядителей и получателей средств местного бюджета в соответствии с бюджетным законодательством Российской Федерации;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3.2.6. запрашивать и получать сведения и документы, необходимые для осуществления контроля, а также для принятия решений по вопросам установленной сферы деятельности;</w:t>
      </w:r>
    </w:p>
    <w:p w:rsidR="003A2712" w:rsidRPr="00E44F72" w:rsidRDefault="003A2712" w:rsidP="00E40919">
      <w:pPr>
        <w:pStyle w:val="ConsPlusNormal"/>
        <w:spacing w:before="280" w:line="360" w:lineRule="auto"/>
        <w:ind w:firstLine="540"/>
        <w:contextualSpacing/>
        <w:jc w:val="both"/>
      </w:pPr>
      <w:r w:rsidRPr="00E44F72">
        <w:t>3.2.</w:t>
      </w:r>
      <w:r>
        <w:t>7</w:t>
      </w:r>
      <w:r w:rsidRPr="00E44F72">
        <w:t>. организовывать проведение необходимых экспертиз, испытаний, анализов и оценок, а также научных исследований в установленной сфере деятельности;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>
        <w:t>3.2.8</w:t>
      </w:r>
      <w:r w:rsidRPr="00E44F72">
        <w:t>. обращаться в суд с исковыми заявлениями в случае неисполнения предписаний о возмещении ущерба, причиненного нарушениями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3.2.</w:t>
      </w:r>
      <w:r>
        <w:t>9</w:t>
      </w:r>
      <w:r w:rsidRPr="00E44F72">
        <w:t>. вносить в установленном порядке на рассмотрение уполномоченных органов местного самоуправления и их должностных лиц предложения по вопросам в пределах своей компетенции;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3.2.</w:t>
      </w:r>
      <w:r>
        <w:t>10</w:t>
      </w:r>
      <w:r w:rsidRPr="00E44F72">
        <w:t>. заключать в пределах своей компетенции договоры с юридическими и физическими лицами в целях выполнения возложенных на Управление финансов полномочий;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3.2.</w:t>
      </w:r>
      <w:r>
        <w:t>11</w:t>
      </w:r>
      <w:r w:rsidRPr="00E44F72">
        <w:t>. создавать совещательные, экспертные и иные рабочие органы в установленной сфере деятельности;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3.2.</w:t>
      </w:r>
      <w:r>
        <w:t>12</w:t>
      </w:r>
      <w:r w:rsidRPr="00E44F72">
        <w:t xml:space="preserve">. осуществлять иные права, предусмотренные Бюджетным </w:t>
      </w:r>
      <w:hyperlink r:id="rId30" w:history="1">
        <w:r w:rsidRPr="00E44F72">
          <w:t>кодексом</w:t>
        </w:r>
      </w:hyperlink>
      <w:r w:rsidRPr="00E44F72">
        <w:t xml:space="preserve"> Российской Федерации, федеральными конституционными законами, федеральными законами, законами Тверской области, </w:t>
      </w:r>
      <w:hyperlink r:id="rId31" w:history="1">
        <w:r w:rsidRPr="00E44F72">
          <w:t>Уставом</w:t>
        </w:r>
      </w:hyperlink>
      <w:r w:rsidRPr="00E44F72">
        <w:t xml:space="preserve"> муниципального образования город Торжок, решениями Торжокской городской Думы и другими нормативными правовыми актами в сфере бюджетных правоотношений,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>3.3. Должностные лица Управления финансов при осуществлении контрольных мероприятий: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3.3.1. имеют право прохода в установленном порядке на территорию объекта контроля, а также во все здания и помещения, занимаемые этим объектом, независимо от ведомственной подчиненности и организационно-правовой формы;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3.3.2. имеют право в случае обнаружения подделок, подлогов, хищений, злоупотреблений и при необходимости пресечения данных противоправных действий изымать необходимые документы и материалы с учетом ограничений, установленных законодательством Российской Федерации, оставляя акт изъятия и копии или опись изъятых документов в соответствующих делах;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3.3.3. при проведении ревизий и проверок не должны вмешиваться в оперативную деятельность объектов контроля, если иное не установлено законом.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3.4. Управление финансов возглавляет начальник Управления финансов, назначаемый на должность и освобождаемый от должности Главой города Торжка.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 Начальник Управления финансов: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3.5.1. руководит деятельностью Управления финансов на основе единоначалия, несет персональную ответственность за выполнение возложенных на Управление финансов полномочий в установленной сфере деятельности;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3.5.2. утверждает штатное расписание Управления финансов в пределах фонда оплаты труда, предусмотренного в бюджете муниципального образования город Торжок на очередной финансовый год, с учетом предельной численности в случае ее установления муниципальными нормативными правовыми актами, смету расходов на его содержание в пределах утвержденных на соответствующий период ассигнований, предусмотренных в местном бюджете;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3.5.3. утверждает положения о структурных подразделениях Управления финансов;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3.5.4. в установленном порядке назначает на должность и освобождает от должности сотрудников Управления финансов;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3.5.5. подписывает в пределах своей компетенции правовые акты (приказы) Управления финансов, осуществляет контроль за их исполнением;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 xml:space="preserve">3.5.6. вносит на рассмотрение Главы города </w:t>
      </w:r>
      <w:r w:rsidR="00B43012">
        <w:t xml:space="preserve">Торжка </w:t>
      </w:r>
      <w:r w:rsidRPr="00E44F72">
        <w:t xml:space="preserve">проекты правовых актов администрации муниципального образования город Торжок, указанные в </w:t>
      </w:r>
      <w:hyperlink w:anchor="P58" w:history="1">
        <w:r w:rsidRPr="00E44F72">
          <w:t>пункте 2.1 раздела 2</w:t>
        </w:r>
      </w:hyperlink>
      <w:r w:rsidRPr="00E44F72">
        <w:t xml:space="preserve"> настоящего Положения;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3.5.7. представляет в установленном порядке сотрудников Управления финансов к поощрению, награждению, присвоению почетных званий, применяет к сотрудникам Управления финансов меры поощрения и дисциплинарной ответственности за нарушения, допущенные ими в работе, если за эти нарушения не предусмотрена гражданская, административная или уголовная ответственность;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3.5.8. организует проведение мероприятий по совершенствованию системы управления в установленной сфере деятельности;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3.5.9. обеспечивает соблюдение финансовой дисциплины и повышение эффективности использования средств бюджета, предусмотренных на содержание Управления финансов и реализацию возложенных на него полномочий;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3.5.10. обеспечивает эффективное использование и сохранность муниципального имущества, закрепленного за Управлением финансов;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3.5.11. действует без доверенности от имени Управления финансов, заключает от имени Управления финансов договоры и соглашения, совершает иные юридические действия, выдает доверенности на представление интересов Управления финансов;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3.5.12. представляет Управление финансов в федеральных органах государственной власти, иных государственных органах, органах местного самоуправления, в организациях и объединениях граждан;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3.5.13. несет ответственность за соблюдение установленной федеральными законами, иными нормативными правовыми актами Российской Федерации защиты конфиденциальной информации, а также информации, отнесенной к государственной, коммерческой, служебной, иной тайне;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3.5.14. обеспечивает соблюдение муниципальными служащими законодательства о муниципальной службе, служебной дисциплины, коллективных договоров, правил служебного распорядка, должностных регламентов;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3.5.15. подписывает бухгалтерскую и статистическую отчетность Управления финансов, несет ответственность за нарушение законодательства о бухгалтерском учете, порядке представления статистической отчетности;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lastRenderedPageBreak/>
        <w:t>3.5.16. подписывает документы, связанные с привлечением, обслуживанием и погашением долговых обязательств муниципального образования город Торжок;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3.5.17. подписывает отчетность финансового органа об исполнении бюджета, сводную бюджетную отчетность финансового органа, уполномоченного на формирование консолидированной отчетности, и сводную бухгалтерскую отчетность государственных и муниципальных учреждений;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3.5.18. реализует полномочия, предоставленные ему Бюджетным </w:t>
      </w:r>
      <w:hyperlink r:id="rId32" w:history="1">
        <w:r w:rsidRPr="00E44F72">
          <w:t>кодексом</w:t>
        </w:r>
      </w:hyperlink>
      <w:r w:rsidRPr="00E44F72">
        <w:t xml:space="preserve"> Российской Федерации и Положением о бюджетном процессе муниципального образования город Торжок.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3.6. Структурными подразделениями Управления финансов являются отделы по основным направлениям деятельности Управления финансов.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3.7. Управление финансов является юридическим лицом, имеет бланк и печать с изображением герба города Торжка и со своим наименованием, иные служебные печати и штампы, лицевые счета в органах, осуществляющих кассовое обслуживание исполнения бюджета, счета в кредитных организациях, открываемые в порядке, определенном бюджетным законодательством Российской Федерации, иными нормативными правовыми актами Российской Федерации, муниципальными правовыми актами, может от своего имени приобретать и отчуждать гражданские права и нести гражданские обязанности, быть истцом и ответчиком в суде.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3.8. Имущество Управления финансов: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- является собственностью муниципального образования город Торжок, закрепляется за ним на праве оперативного управления органом по управлению муниципальным имуществом и отражается на балансе;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- состоит из основных и оборотных средств, а также иных ценностей, стоимость и перечень которых отражается на соответствующих счетах бюджетного учета.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Право оперативного управления в отношении закрепленного за Управлением финансов движимого имущества возникает с момента передачи ему такого имущества, а в отношении недвижимого имущества - с момента передачи в установленном порядке этого имущества и государственной регистрации права </w:t>
      </w:r>
      <w:r w:rsidRPr="00E44F72">
        <w:lastRenderedPageBreak/>
        <w:t>оперативного управления на него в соответствии с законодательством Российской Федерации.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Управление финансов не вправе отчуждать либо иным способом распоряжаться имуществом без согласия собственника имущества.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>3.9. Финансовое обеспечение деятельности Управления финансов осуществляется за счет средств бюджета муниципального образования город Торжок на основании бюджетной сметы и других источников в соответствии с действующим законодательством.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39"/>
        <w:contextualSpacing/>
        <w:jc w:val="both"/>
      </w:pPr>
      <w:r w:rsidRPr="00E44F72">
        <w:t xml:space="preserve">3.10. Заключение и оплата Управлением финансов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лимитов бюджетных обязательств, если иное не установлено Бюджетным </w:t>
      </w:r>
      <w:hyperlink r:id="rId33" w:history="1">
        <w:r w:rsidRPr="00E44F72">
          <w:t>кодексом</w:t>
        </w:r>
      </w:hyperlink>
      <w:r w:rsidRPr="00E44F72">
        <w:t xml:space="preserve"> Российской Федерации, и с учетом принятых и неисполненных обязательств.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3.11. В случае, если функции (часть функций) по организационному обеспечению деятельности Управления финансов и полномочия заказчика по планированию и осуществлению закупок в части, касающейся закупок Управления финансов, связанных с материально-техническим обеспечением деятельности, включая определение поставщиков 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включая проведение экспертизы поставленного товара, результатов выполненной работы, оказанной услуги, а также отдельных этапов исполнения муниципального контракта, оплату, переданы муниципальному казенному учреждению, их финансирование осуществляется на основании бюджетной сметы соответствующего муниципального казенного учреждения.</w:t>
      </w:r>
    </w:p>
    <w:p w:rsidR="003A2712" w:rsidRPr="00E44F72" w:rsidRDefault="003A2712" w:rsidP="00E40919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3.12. Реорганизация и ликвидация Управления финансов осуществляются администрацией города Торжка в соответствии с федеральными законами, иными нормативными правовыми актами Российской Федерации, муниципальными правовыми актами.</w:t>
      </w:r>
    </w:p>
    <w:p w:rsidR="00F81787" w:rsidRDefault="003A2712" w:rsidP="002F285A">
      <w:pPr>
        <w:pStyle w:val="ConsPlusNormal"/>
        <w:spacing w:before="220" w:line="360" w:lineRule="auto"/>
        <w:ind w:firstLine="540"/>
        <w:contextualSpacing/>
        <w:jc w:val="both"/>
      </w:pPr>
      <w:r w:rsidRPr="00E44F72">
        <w:t>3.13. В случае ликвидации Управления финансов его документы передаются в установленном порядке в муниципальный архив.</w:t>
      </w:r>
      <w:r w:rsidR="002F285A">
        <w:t>»</w:t>
      </w:r>
      <w:r w:rsidR="000A1B8F">
        <w:t>.</w:t>
      </w:r>
    </w:p>
    <w:p w:rsidR="0099696E" w:rsidRDefault="00A926E2" w:rsidP="002F28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99696E" w:rsidRPr="0099696E">
        <w:rPr>
          <w:sz w:val="26"/>
          <w:szCs w:val="26"/>
        </w:rPr>
        <w:t>Уполномочить начальника Управления финансов администрации города Торжка Маслобойщикову Е.А. осуществить в установленном порядке юридически значимые необходимые действия для государственной регистрации указанных в пункте 1 настоящего Решения изменений.</w:t>
      </w:r>
    </w:p>
    <w:p w:rsidR="00C03999" w:rsidRPr="009957A0" w:rsidRDefault="0099696E" w:rsidP="009969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03999" w:rsidRPr="009957A0">
        <w:rPr>
          <w:sz w:val="26"/>
          <w:szCs w:val="26"/>
        </w:rPr>
        <w:t xml:space="preserve">Настоящее </w:t>
      </w:r>
      <w:r w:rsidR="004E1345">
        <w:rPr>
          <w:sz w:val="26"/>
          <w:szCs w:val="26"/>
        </w:rPr>
        <w:t>Решение</w:t>
      </w:r>
      <w:r w:rsidR="00C03999" w:rsidRPr="009957A0">
        <w:rPr>
          <w:sz w:val="26"/>
          <w:szCs w:val="26"/>
        </w:rPr>
        <w:t xml:space="preserve"> вступает в силу со дня его подписания</w:t>
      </w:r>
      <w:r w:rsidR="00F019A6" w:rsidRPr="009957A0">
        <w:rPr>
          <w:sz w:val="26"/>
          <w:szCs w:val="26"/>
        </w:rPr>
        <w:t xml:space="preserve"> и подлежит офи</w:t>
      </w:r>
      <w:r w:rsidR="00C03999" w:rsidRPr="009957A0">
        <w:rPr>
          <w:sz w:val="26"/>
          <w:szCs w:val="26"/>
        </w:rPr>
        <w:t>циальному опубликованию</w:t>
      </w:r>
      <w:r w:rsidR="004E1345">
        <w:rPr>
          <w:sz w:val="26"/>
          <w:szCs w:val="26"/>
        </w:rPr>
        <w:t xml:space="preserve">, а также </w:t>
      </w:r>
      <w:r w:rsidR="00C03999" w:rsidRPr="009957A0">
        <w:rPr>
          <w:sz w:val="26"/>
          <w:szCs w:val="26"/>
        </w:rPr>
        <w:t xml:space="preserve">размещению в свободном доступе на </w:t>
      </w:r>
      <w:r w:rsidR="004E1345">
        <w:rPr>
          <w:sz w:val="26"/>
          <w:szCs w:val="26"/>
        </w:rPr>
        <w:t xml:space="preserve">официальных </w:t>
      </w:r>
      <w:r w:rsidR="00C03999" w:rsidRPr="009957A0">
        <w:rPr>
          <w:sz w:val="26"/>
          <w:szCs w:val="26"/>
        </w:rPr>
        <w:t>сайт</w:t>
      </w:r>
      <w:r w:rsidR="004E1345">
        <w:rPr>
          <w:sz w:val="26"/>
          <w:szCs w:val="26"/>
        </w:rPr>
        <w:t>ах</w:t>
      </w:r>
      <w:r w:rsidR="00C03999" w:rsidRPr="009957A0">
        <w:rPr>
          <w:sz w:val="26"/>
          <w:szCs w:val="26"/>
        </w:rPr>
        <w:t xml:space="preserve"> администрации город</w:t>
      </w:r>
      <w:r w:rsidR="004E1345">
        <w:rPr>
          <w:sz w:val="26"/>
          <w:szCs w:val="26"/>
        </w:rPr>
        <w:t>а</w:t>
      </w:r>
      <w:r w:rsidR="00C03999" w:rsidRPr="009957A0">
        <w:rPr>
          <w:sz w:val="26"/>
          <w:szCs w:val="26"/>
        </w:rPr>
        <w:t xml:space="preserve"> Торжк</w:t>
      </w:r>
      <w:r w:rsidR="004E1345">
        <w:rPr>
          <w:sz w:val="26"/>
          <w:szCs w:val="26"/>
        </w:rPr>
        <w:t>а и Торжокской городской Думы</w:t>
      </w:r>
      <w:r w:rsidR="00C03999" w:rsidRPr="009957A0">
        <w:rPr>
          <w:sz w:val="26"/>
          <w:szCs w:val="26"/>
        </w:rPr>
        <w:t xml:space="preserve"> в информационно-телекоммуникационной сети </w:t>
      </w:r>
      <w:r w:rsidR="00A926E2">
        <w:rPr>
          <w:sz w:val="26"/>
          <w:szCs w:val="26"/>
        </w:rPr>
        <w:t>«</w:t>
      </w:r>
      <w:r w:rsidR="00C03999" w:rsidRPr="009957A0">
        <w:rPr>
          <w:sz w:val="26"/>
          <w:szCs w:val="26"/>
        </w:rPr>
        <w:t>Интернет</w:t>
      </w:r>
      <w:r w:rsidR="00A926E2">
        <w:rPr>
          <w:sz w:val="26"/>
          <w:szCs w:val="26"/>
        </w:rPr>
        <w:t>»</w:t>
      </w:r>
      <w:r w:rsidR="00C03999" w:rsidRPr="009957A0">
        <w:rPr>
          <w:sz w:val="26"/>
          <w:szCs w:val="26"/>
        </w:rPr>
        <w:t>.</w:t>
      </w:r>
    </w:p>
    <w:p w:rsidR="000A1B8F" w:rsidRDefault="000A1B8F" w:rsidP="00C03999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932772" w:rsidRDefault="00932772" w:rsidP="00C03999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871BCF" w:rsidRDefault="004E1345" w:rsidP="00C03999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 Торжокской городской Думы                                         С. А. Дорогуш</w:t>
      </w:r>
    </w:p>
    <w:p w:rsidR="00865EDC" w:rsidRDefault="00865EDC" w:rsidP="009957A0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9957A0" w:rsidRDefault="00C03999" w:rsidP="009957A0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Глав</w:t>
      </w:r>
      <w:r w:rsidR="009957A0">
        <w:rPr>
          <w:b/>
          <w:color w:val="000000"/>
          <w:spacing w:val="-2"/>
          <w:sz w:val="26"/>
          <w:szCs w:val="26"/>
        </w:rPr>
        <w:t>а</w:t>
      </w:r>
      <w:r w:rsidR="0084500A">
        <w:rPr>
          <w:b/>
          <w:color w:val="000000"/>
          <w:spacing w:val="-2"/>
          <w:sz w:val="26"/>
          <w:szCs w:val="26"/>
        </w:rPr>
        <w:t xml:space="preserve"> города</w:t>
      </w:r>
      <w:r w:rsidR="002E0D46">
        <w:rPr>
          <w:b/>
          <w:color w:val="000000"/>
          <w:spacing w:val="-2"/>
          <w:sz w:val="26"/>
          <w:szCs w:val="26"/>
        </w:rPr>
        <w:t xml:space="preserve"> </w:t>
      </w:r>
      <w:r w:rsidR="004E1345">
        <w:rPr>
          <w:b/>
          <w:color w:val="000000"/>
          <w:spacing w:val="-2"/>
          <w:sz w:val="26"/>
          <w:szCs w:val="26"/>
        </w:rPr>
        <w:t xml:space="preserve">Торжка  </w:t>
      </w:r>
      <w:r w:rsidR="004E1345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4500A">
        <w:rPr>
          <w:b/>
          <w:color w:val="000000"/>
          <w:spacing w:val="-2"/>
          <w:sz w:val="26"/>
          <w:szCs w:val="26"/>
        </w:rPr>
        <w:tab/>
      </w:r>
      <w:r w:rsidR="008C2A79">
        <w:rPr>
          <w:b/>
          <w:color w:val="000000"/>
          <w:spacing w:val="-2"/>
          <w:sz w:val="26"/>
          <w:szCs w:val="26"/>
        </w:rPr>
        <w:tab/>
      </w:r>
      <w:r w:rsidR="009957A0">
        <w:rPr>
          <w:b/>
          <w:color w:val="000000"/>
          <w:spacing w:val="-2"/>
          <w:sz w:val="26"/>
          <w:szCs w:val="26"/>
        </w:rPr>
        <w:tab/>
        <w:t>Ю.П. Гурин</w:t>
      </w:r>
      <w:bookmarkStart w:id="1" w:name="_GoBack"/>
      <w:bookmarkEnd w:id="1"/>
    </w:p>
    <w:sectPr w:rsidR="009957A0" w:rsidSect="00F74613">
      <w:headerReference w:type="default" r:id="rId34"/>
      <w:headerReference w:type="first" r:id="rId3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B3" w:rsidRDefault="003E42B3" w:rsidP="00E640D1">
      <w:r>
        <w:separator/>
      </w:r>
    </w:p>
  </w:endnote>
  <w:endnote w:type="continuationSeparator" w:id="1">
    <w:p w:rsidR="003E42B3" w:rsidRDefault="003E42B3" w:rsidP="00E6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B3" w:rsidRDefault="003E42B3" w:rsidP="00E640D1">
      <w:r>
        <w:separator/>
      </w:r>
    </w:p>
  </w:footnote>
  <w:footnote w:type="continuationSeparator" w:id="1">
    <w:p w:rsidR="003E42B3" w:rsidRDefault="003E42B3" w:rsidP="00E6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948"/>
      <w:docPartObj>
        <w:docPartGallery w:val="Page Numbers (Top of Page)"/>
        <w:docPartUnique/>
      </w:docPartObj>
    </w:sdtPr>
    <w:sdtContent>
      <w:p w:rsidR="00F74613" w:rsidRDefault="006E1589">
        <w:pPr>
          <w:pStyle w:val="a5"/>
          <w:jc w:val="center"/>
        </w:pPr>
        <w:fldSimple w:instr=" PAGE   \* MERGEFORMAT ">
          <w:r w:rsidR="00EC2AD7">
            <w:rPr>
              <w:noProof/>
            </w:rPr>
            <w:t>15</w:t>
          </w:r>
        </w:fldSimple>
      </w:p>
    </w:sdtContent>
  </w:sdt>
  <w:p w:rsidR="00F74613" w:rsidRDefault="00F746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953"/>
      <w:docPartObj>
        <w:docPartGallery w:val="Page Numbers (Top of Page)"/>
        <w:docPartUnique/>
      </w:docPartObj>
    </w:sdtPr>
    <w:sdtContent>
      <w:p w:rsidR="00F74613" w:rsidRDefault="006E1589">
        <w:pPr>
          <w:pStyle w:val="a5"/>
          <w:jc w:val="center"/>
        </w:pPr>
        <w:fldSimple w:instr=" PAGE   \* MERGEFORMAT ">
          <w:r w:rsidR="00490BA5">
            <w:rPr>
              <w:noProof/>
            </w:rPr>
            <w:t>1</w:t>
          </w:r>
        </w:fldSimple>
      </w:p>
    </w:sdtContent>
  </w:sdt>
  <w:p w:rsidR="00F74613" w:rsidRDefault="00F746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C5"/>
    <w:multiLevelType w:val="hybridMultilevel"/>
    <w:tmpl w:val="77C40416"/>
    <w:lvl w:ilvl="0" w:tplc="E84665B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805"/>
    <w:multiLevelType w:val="hybridMultilevel"/>
    <w:tmpl w:val="24DED96A"/>
    <w:lvl w:ilvl="0" w:tplc="2A8A74A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A140CFA"/>
    <w:multiLevelType w:val="hybridMultilevel"/>
    <w:tmpl w:val="6E202DAC"/>
    <w:lvl w:ilvl="0" w:tplc="1DE643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3527"/>
    <w:multiLevelType w:val="hybridMultilevel"/>
    <w:tmpl w:val="4B7C23A0"/>
    <w:lvl w:ilvl="0" w:tplc="A4968C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F7AC2"/>
    <w:multiLevelType w:val="hybridMultilevel"/>
    <w:tmpl w:val="8ED27DCC"/>
    <w:lvl w:ilvl="0" w:tplc="15E8D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55D7709"/>
    <w:multiLevelType w:val="hybridMultilevel"/>
    <w:tmpl w:val="DBC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79E"/>
    <w:rsid w:val="00002872"/>
    <w:rsid w:val="000063DC"/>
    <w:rsid w:val="000072BF"/>
    <w:rsid w:val="0001433B"/>
    <w:rsid w:val="00015E65"/>
    <w:rsid w:val="00022910"/>
    <w:rsid w:val="00026180"/>
    <w:rsid w:val="00030EBF"/>
    <w:rsid w:val="0003222C"/>
    <w:rsid w:val="00032DF9"/>
    <w:rsid w:val="000363CF"/>
    <w:rsid w:val="000426B2"/>
    <w:rsid w:val="00053C74"/>
    <w:rsid w:val="00054F46"/>
    <w:rsid w:val="000565B9"/>
    <w:rsid w:val="00057A70"/>
    <w:rsid w:val="000623E2"/>
    <w:rsid w:val="000635B6"/>
    <w:rsid w:val="00066B65"/>
    <w:rsid w:val="00067EA9"/>
    <w:rsid w:val="00070908"/>
    <w:rsid w:val="00073D97"/>
    <w:rsid w:val="000750FC"/>
    <w:rsid w:val="00076392"/>
    <w:rsid w:val="0008127A"/>
    <w:rsid w:val="00082175"/>
    <w:rsid w:val="00082379"/>
    <w:rsid w:val="00082536"/>
    <w:rsid w:val="00082917"/>
    <w:rsid w:val="00084DBA"/>
    <w:rsid w:val="00090B7B"/>
    <w:rsid w:val="00097EB7"/>
    <w:rsid w:val="000A16A1"/>
    <w:rsid w:val="000A1B8F"/>
    <w:rsid w:val="000A7315"/>
    <w:rsid w:val="000C24C5"/>
    <w:rsid w:val="000C2DE0"/>
    <w:rsid w:val="000C4211"/>
    <w:rsid w:val="000D1C7F"/>
    <w:rsid w:val="000D3208"/>
    <w:rsid w:val="000D423C"/>
    <w:rsid w:val="000D64D9"/>
    <w:rsid w:val="000D6D77"/>
    <w:rsid w:val="000E4340"/>
    <w:rsid w:val="000E53B6"/>
    <w:rsid w:val="000E70D7"/>
    <w:rsid w:val="000F5181"/>
    <w:rsid w:val="000F7BAD"/>
    <w:rsid w:val="00101B95"/>
    <w:rsid w:val="001071B3"/>
    <w:rsid w:val="00107612"/>
    <w:rsid w:val="00110E4C"/>
    <w:rsid w:val="00112079"/>
    <w:rsid w:val="001130BC"/>
    <w:rsid w:val="00115139"/>
    <w:rsid w:val="00117CE3"/>
    <w:rsid w:val="0012118A"/>
    <w:rsid w:val="00121C58"/>
    <w:rsid w:val="00122411"/>
    <w:rsid w:val="00123C6B"/>
    <w:rsid w:val="001332DC"/>
    <w:rsid w:val="0013419C"/>
    <w:rsid w:val="00136E0D"/>
    <w:rsid w:val="0014453D"/>
    <w:rsid w:val="00144755"/>
    <w:rsid w:val="0015075E"/>
    <w:rsid w:val="00152AEB"/>
    <w:rsid w:val="00155E0F"/>
    <w:rsid w:val="00155FDC"/>
    <w:rsid w:val="00160913"/>
    <w:rsid w:val="0017131B"/>
    <w:rsid w:val="00176D82"/>
    <w:rsid w:val="0018068D"/>
    <w:rsid w:val="00181BE5"/>
    <w:rsid w:val="00185139"/>
    <w:rsid w:val="001867F8"/>
    <w:rsid w:val="00195B98"/>
    <w:rsid w:val="001A2E56"/>
    <w:rsid w:val="001A41EC"/>
    <w:rsid w:val="001A59C8"/>
    <w:rsid w:val="001B245C"/>
    <w:rsid w:val="001B439A"/>
    <w:rsid w:val="001B5080"/>
    <w:rsid w:val="001B5C82"/>
    <w:rsid w:val="001C1567"/>
    <w:rsid w:val="001C2AA9"/>
    <w:rsid w:val="001C3310"/>
    <w:rsid w:val="001C3C32"/>
    <w:rsid w:val="001C4911"/>
    <w:rsid w:val="001C53F6"/>
    <w:rsid w:val="001C6AB0"/>
    <w:rsid w:val="001E015B"/>
    <w:rsid w:val="001E654D"/>
    <w:rsid w:val="001E7558"/>
    <w:rsid w:val="001F19C7"/>
    <w:rsid w:val="001F2ED2"/>
    <w:rsid w:val="001F3F2C"/>
    <w:rsid w:val="00210049"/>
    <w:rsid w:val="00212073"/>
    <w:rsid w:val="00212348"/>
    <w:rsid w:val="002142F8"/>
    <w:rsid w:val="002159BF"/>
    <w:rsid w:val="00220009"/>
    <w:rsid w:val="00221A77"/>
    <w:rsid w:val="00222CE0"/>
    <w:rsid w:val="00225DF8"/>
    <w:rsid w:val="00225F52"/>
    <w:rsid w:val="002262C4"/>
    <w:rsid w:val="00233F30"/>
    <w:rsid w:val="002344E3"/>
    <w:rsid w:val="00235E64"/>
    <w:rsid w:val="00236197"/>
    <w:rsid w:val="002427EA"/>
    <w:rsid w:val="00243D31"/>
    <w:rsid w:val="002447E9"/>
    <w:rsid w:val="00252D5C"/>
    <w:rsid w:val="00253A4E"/>
    <w:rsid w:val="002543C8"/>
    <w:rsid w:val="00256741"/>
    <w:rsid w:val="00262961"/>
    <w:rsid w:val="00264BAB"/>
    <w:rsid w:val="00272E90"/>
    <w:rsid w:val="002745A0"/>
    <w:rsid w:val="002860C4"/>
    <w:rsid w:val="00287CF3"/>
    <w:rsid w:val="00287EC0"/>
    <w:rsid w:val="00295876"/>
    <w:rsid w:val="00296336"/>
    <w:rsid w:val="002A6998"/>
    <w:rsid w:val="002A796E"/>
    <w:rsid w:val="002A7A47"/>
    <w:rsid w:val="002B03BA"/>
    <w:rsid w:val="002B70C4"/>
    <w:rsid w:val="002C05AB"/>
    <w:rsid w:val="002C1B7C"/>
    <w:rsid w:val="002C6E57"/>
    <w:rsid w:val="002D099F"/>
    <w:rsid w:val="002D276E"/>
    <w:rsid w:val="002D3CA5"/>
    <w:rsid w:val="002D3F69"/>
    <w:rsid w:val="002D4010"/>
    <w:rsid w:val="002D6D6B"/>
    <w:rsid w:val="002E0D46"/>
    <w:rsid w:val="002E2185"/>
    <w:rsid w:val="002E24B6"/>
    <w:rsid w:val="002E41B8"/>
    <w:rsid w:val="002F285A"/>
    <w:rsid w:val="002F4CC3"/>
    <w:rsid w:val="002F6028"/>
    <w:rsid w:val="002F7672"/>
    <w:rsid w:val="002F7FA2"/>
    <w:rsid w:val="00301AB7"/>
    <w:rsid w:val="00302346"/>
    <w:rsid w:val="00302947"/>
    <w:rsid w:val="00304F8A"/>
    <w:rsid w:val="003053FD"/>
    <w:rsid w:val="00307749"/>
    <w:rsid w:val="00307B20"/>
    <w:rsid w:val="003119F8"/>
    <w:rsid w:val="00312147"/>
    <w:rsid w:val="00315772"/>
    <w:rsid w:val="00317C63"/>
    <w:rsid w:val="00320742"/>
    <w:rsid w:val="003267B0"/>
    <w:rsid w:val="00326859"/>
    <w:rsid w:val="00327044"/>
    <w:rsid w:val="003348C3"/>
    <w:rsid w:val="00335250"/>
    <w:rsid w:val="00341183"/>
    <w:rsid w:val="003424DA"/>
    <w:rsid w:val="003432BD"/>
    <w:rsid w:val="00343888"/>
    <w:rsid w:val="00350AD5"/>
    <w:rsid w:val="00352DA2"/>
    <w:rsid w:val="00353B19"/>
    <w:rsid w:val="00354C21"/>
    <w:rsid w:val="003571CE"/>
    <w:rsid w:val="00361627"/>
    <w:rsid w:val="00361C07"/>
    <w:rsid w:val="00365598"/>
    <w:rsid w:val="00374AA8"/>
    <w:rsid w:val="00375E5D"/>
    <w:rsid w:val="0037704E"/>
    <w:rsid w:val="00377A06"/>
    <w:rsid w:val="00381B70"/>
    <w:rsid w:val="003845ED"/>
    <w:rsid w:val="00391015"/>
    <w:rsid w:val="00391921"/>
    <w:rsid w:val="003926F8"/>
    <w:rsid w:val="0039359D"/>
    <w:rsid w:val="00396C06"/>
    <w:rsid w:val="003A1317"/>
    <w:rsid w:val="003A13A5"/>
    <w:rsid w:val="003A2712"/>
    <w:rsid w:val="003A3FB6"/>
    <w:rsid w:val="003A42E1"/>
    <w:rsid w:val="003A524B"/>
    <w:rsid w:val="003A5435"/>
    <w:rsid w:val="003B0425"/>
    <w:rsid w:val="003B04F2"/>
    <w:rsid w:val="003B34F8"/>
    <w:rsid w:val="003B4D00"/>
    <w:rsid w:val="003B6460"/>
    <w:rsid w:val="003C14C5"/>
    <w:rsid w:val="003C18B2"/>
    <w:rsid w:val="003C3640"/>
    <w:rsid w:val="003C54D2"/>
    <w:rsid w:val="003C6664"/>
    <w:rsid w:val="003D13EA"/>
    <w:rsid w:val="003D4015"/>
    <w:rsid w:val="003D74A3"/>
    <w:rsid w:val="003E0379"/>
    <w:rsid w:val="003E09BE"/>
    <w:rsid w:val="003E3475"/>
    <w:rsid w:val="003E42B3"/>
    <w:rsid w:val="003F1D09"/>
    <w:rsid w:val="003F4193"/>
    <w:rsid w:val="003F5E8C"/>
    <w:rsid w:val="00400748"/>
    <w:rsid w:val="004052BA"/>
    <w:rsid w:val="004057A3"/>
    <w:rsid w:val="00412183"/>
    <w:rsid w:val="00413B6A"/>
    <w:rsid w:val="00415135"/>
    <w:rsid w:val="00417A0B"/>
    <w:rsid w:val="00425622"/>
    <w:rsid w:val="00426B63"/>
    <w:rsid w:val="00431C0F"/>
    <w:rsid w:val="00441D8E"/>
    <w:rsid w:val="00442532"/>
    <w:rsid w:val="0044631B"/>
    <w:rsid w:val="004510EF"/>
    <w:rsid w:val="0045197F"/>
    <w:rsid w:val="00453FAC"/>
    <w:rsid w:val="00457CF1"/>
    <w:rsid w:val="00460409"/>
    <w:rsid w:val="00463F9A"/>
    <w:rsid w:val="00465591"/>
    <w:rsid w:val="00466684"/>
    <w:rsid w:val="00471087"/>
    <w:rsid w:val="004727F0"/>
    <w:rsid w:val="004745E6"/>
    <w:rsid w:val="00480575"/>
    <w:rsid w:val="00490563"/>
    <w:rsid w:val="00490BA5"/>
    <w:rsid w:val="004952A0"/>
    <w:rsid w:val="004969B7"/>
    <w:rsid w:val="004A1E25"/>
    <w:rsid w:val="004A2C4B"/>
    <w:rsid w:val="004A4E73"/>
    <w:rsid w:val="004B1DAA"/>
    <w:rsid w:val="004B4CA4"/>
    <w:rsid w:val="004B4CCB"/>
    <w:rsid w:val="004C0CBA"/>
    <w:rsid w:val="004C0EA1"/>
    <w:rsid w:val="004C19EB"/>
    <w:rsid w:val="004C1EE3"/>
    <w:rsid w:val="004C20D5"/>
    <w:rsid w:val="004C48E0"/>
    <w:rsid w:val="004C581D"/>
    <w:rsid w:val="004D1855"/>
    <w:rsid w:val="004E1345"/>
    <w:rsid w:val="004E43A1"/>
    <w:rsid w:val="004E4963"/>
    <w:rsid w:val="004E5A20"/>
    <w:rsid w:val="004E6BF0"/>
    <w:rsid w:val="004F066A"/>
    <w:rsid w:val="004F58C2"/>
    <w:rsid w:val="005008E5"/>
    <w:rsid w:val="00500CA3"/>
    <w:rsid w:val="00501F27"/>
    <w:rsid w:val="005123BD"/>
    <w:rsid w:val="00515042"/>
    <w:rsid w:val="00516387"/>
    <w:rsid w:val="005241ED"/>
    <w:rsid w:val="00524474"/>
    <w:rsid w:val="00532ADE"/>
    <w:rsid w:val="00535363"/>
    <w:rsid w:val="00536E90"/>
    <w:rsid w:val="00542E40"/>
    <w:rsid w:val="005465C8"/>
    <w:rsid w:val="005533F0"/>
    <w:rsid w:val="0055791E"/>
    <w:rsid w:val="005619BE"/>
    <w:rsid w:val="0056297B"/>
    <w:rsid w:val="005638B9"/>
    <w:rsid w:val="0057782D"/>
    <w:rsid w:val="0058115A"/>
    <w:rsid w:val="00585F5A"/>
    <w:rsid w:val="00592945"/>
    <w:rsid w:val="00597334"/>
    <w:rsid w:val="005A0E90"/>
    <w:rsid w:val="005A39D4"/>
    <w:rsid w:val="005B29B9"/>
    <w:rsid w:val="005B4F8F"/>
    <w:rsid w:val="005B561D"/>
    <w:rsid w:val="005B56D6"/>
    <w:rsid w:val="005B7D22"/>
    <w:rsid w:val="005C0764"/>
    <w:rsid w:val="005C2164"/>
    <w:rsid w:val="005C5E4B"/>
    <w:rsid w:val="005C6AD8"/>
    <w:rsid w:val="005C6B3E"/>
    <w:rsid w:val="005C7B25"/>
    <w:rsid w:val="005D0449"/>
    <w:rsid w:val="005D143A"/>
    <w:rsid w:val="005D4BFB"/>
    <w:rsid w:val="005D52BD"/>
    <w:rsid w:val="005D592D"/>
    <w:rsid w:val="005E00F8"/>
    <w:rsid w:val="005E326E"/>
    <w:rsid w:val="005F011C"/>
    <w:rsid w:val="005F3495"/>
    <w:rsid w:val="005F3FCA"/>
    <w:rsid w:val="00601B19"/>
    <w:rsid w:val="00606B68"/>
    <w:rsid w:val="00611165"/>
    <w:rsid w:val="0061287E"/>
    <w:rsid w:val="00613055"/>
    <w:rsid w:val="006134AF"/>
    <w:rsid w:val="00614E39"/>
    <w:rsid w:val="00616E50"/>
    <w:rsid w:val="00621A0A"/>
    <w:rsid w:val="00623C9A"/>
    <w:rsid w:val="00634E1D"/>
    <w:rsid w:val="00635075"/>
    <w:rsid w:val="006426AB"/>
    <w:rsid w:val="006427B4"/>
    <w:rsid w:val="00646673"/>
    <w:rsid w:val="00650E22"/>
    <w:rsid w:val="006625ED"/>
    <w:rsid w:val="006628D5"/>
    <w:rsid w:val="0066374A"/>
    <w:rsid w:val="00663D8B"/>
    <w:rsid w:val="00667A6F"/>
    <w:rsid w:val="00667B36"/>
    <w:rsid w:val="006705B1"/>
    <w:rsid w:val="00670C24"/>
    <w:rsid w:val="00672237"/>
    <w:rsid w:val="00673C62"/>
    <w:rsid w:val="0067419F"/>
    <w:rsid w:val="00674B4C"/>
    <w:rsid w:val="00676FAD"/>
    <w:rsid w:val="00677D25"/>
    <w:rsid w:val="006817D7"/>
    <w:rsid w:val="0068327A"/>
    <w:rsid w:val="0069309E"/>
    <w:rsid w:val="00695E79"/>
    <w:rsid w:val="006A75C3"/>
    <w:rsid w:val="006B0784"/>
    <w:rsid w:val="006B0866"/>
    <w:rsid w:val="006B290C"/>
    <w:rsid w:val="006B540F"/>
    <w:rsid w:val="006C317F"/>
    <w:rsid w:val="006C5971"/>
    <w:rsid w:val="006D4A52"/>
    <w:rsid w:val="006D4EA2"/>
    <w:rsid w:val="006E1110"/>
    <w:rsid w:val="006E1589"/>
    <w:rsid w:val="006E7851"/>
    <w:rsid w:val="006F0E75"/>
    <w:rsid w:val="006F2A07"/>
    <w:rsid w:val="006F74C0"/>
    <w:rsid w:val="00701928"/>
    <w:rsid w:val="00702D8C"/>
    <w:rsid w:val="007038E2"/>
    <w:rsid w:val="0070494B"/>
    <w:rsid w:val="00714374"/>
    <w:rsid w:val="00715B53"/>
    <w:rsid w:val="00722B60"/>
    <w:rsid w:val="00722D3B"/>
    <w:rsid w:val="0072387D"/>
    <w:rsid w:val="0072409C"/>
    <w:rsid w:val="00730243"/>
    <w:rsid w:val="0073046E"/>
    <w:rsid w:val="00734685"/>
    <w:rsid w:val="0073488F"/>
    <w:rsid w:val="00736E9F"/>
    <w:rsid w:val="00740496"/>
    <w:rsid w:val="00744839"/>
    <w:rsid w:val="00745DE3"/>
    <w:rsid w:val="007473A4"/>
    <w:rsid w:val="0074759A"/>
    <w:rsid w:val="00756F0C"/>
    <w:rsid w:val="00763C36"/>
    <w:rsid w:val="00773AA8"/>
    <w:rsid w:val="00784BD9"/>
    <w:rsid w:val="00793BE0"/>
    <w:rsid w:val="00794391"/>
    <w:rsid w:val="007974D5"/>
    <w:rsid w:val="007A0B34"/>
    <w:rsid w:val="007A1433"/>
    <w:rsid w:val="007A48BA"/>
    <w:rsid w:val="007A51D2"/>
    <w:rsid w:val="007B01EA"/>
    <w:rsid w:val="007B1F57"/>
    <w:rsid w:val="007C5F9D"/>
    <w:rsid w:val="007C6D5B"/>
    <w:rsid w:val="007C6EA9"/>
    <w:rsid w:val="007D0DB6"/>
    <w:rsid w:val="007D246F"/>
    <w:rsid w:val="007D2D79"/>
    <w:rsid w:val="007D460A"/>
    <w:rsid w:val="007D4D7D"/>
    <w:rsid w:val="007D55DF"/>
    <w:rsid w:val="007D5B87"/>
    <w:rsid w:val="007E2E07"/>
    <w:rsid w:val="007E4D40"/>
    <w:rsid w:val="007F00A1"/>
    <w:rsid w:val="007F744D"/>
    <w:rsid w:val="00804B4C"/>
    <w:rsid w:val="0081081B"/>
    <w:rsid w:val="0081086C"/>
    <w:rsid w:val="00810E0D"/>
    <w:rsid w:val="00815B09"/>
    <w:rsid w:val="00817BDE"/>
    <w:rsid w:val="0082239D"/>
    <w:rsid w:val="0082740A"/>
    <w:rsid w:val="00830CE2"/>
    <w:rsid w:val="00830FA7"/>
    <w:rsid w:val="00836709"/>
    <w:rsid w:val="00837394"/>
    <w:rsid w:val="00840A53"/>
    <w:rsid w:val="00841B28"/>
    <w:rsid w:val="008427EE"/>
    <w:rsid w:val="008443BD"/>
    <w:rsid w:val="0084500A"/>
    <w:rsid w:val="00846452"/>
    <w:rsid w:val="00852BFA"/>
    <w:rsid w:val="00854744"/>
    <w:rsid w:val="008552BC"/>
    <w:rsid w:val="008554C7"/>
    <w:rsid w:val="00857BE7"/>
    <w:rsid w:val="00865EDC"/>
    <w:rsid w:val="00871131"/>
    <w:rsid w:val="00871BCF"/>
    <w:rsid w:val="008721AC"/>
    <w:rsid w:val="008739F8"/>
    <w:rsid w:val="0088231C"/>
    <w:rsid w:val="008841BD"/>
    <w:rsid w:val="00891041"/>
    <w:rsid w:val="00892706"/>
    <w:rsid w:val="008962CD"/>
    <w:rsid w:val="008A094C"/>
    <w:rsid w:val="008A439F"/>
    <w:rsid w:val="008A45B2"/>
    <w:rsid w:val="008A6138"/>
    <w:rsid w:val="008A660E"/>
    <w:rsid w:val="008B3898"/>
    <w:rsid w:val="008B4087"/>
    <w:rsid w:val="008B5E73"/>
    <w:rsid w:val="008C2A79"/>
    <w:rsid w:val="008D1A7B"/>
    <w:rsid w:val="008D3CC8"/>
    <w:rsid w:val="008D7C2D"/>
    <w:rsid w:val="008D7DE6"/>
    <w:rsid w:val="008E320E"/>
    <w:rsid w:val="008F4A58"/>
    <w:rsid w:val="008F64C9"/>
    <w:rsid w:val="00903447"/>
    <w:rsid w:val="00911302"/>
    <w:rsid w:val="00913E53"/>
    <w:rsid w:val="00913EA4"/>
    <w:rsid w:val="00914249"/>
    <w:rsid w:val="0091458A"/>
    <w:rsid w:val="00914CB9"/>
    <w:rsid w:val="00921BC1"/>
    <w:rsid w:val="00921ECE"/>
    <w:rsid w:val="00924F0F"/>
    <w:rsid w:val="00925F48"/>
    <w:rsid w:val="0092697A"/>
    <w:rsid w:val="00932772"/>
    <w:rsid w:val="00933F25"/>
    <w:rsid w:val="00937152"/>
    <w:rsid w:val="00940228"/>
    <w:rsid w:val="0094262B"/>
    <w:rsid w:val="00946C9B"/>
    <w:rsid w:val="00950B6E"/>
    <w:rsid w:val="0095591B"/>
    <w:rsid w:val="009572CC"/>
    <w:rsid w:val="0096215A"/>
    <w:rsid w:val="00974423"/>
    <w:rsid w:val="00980D34"/>
    <w:rsid w:val="00983991"/>
    <w:rsid w:val="00985120"/>
    <w:rsid w:val="009877C5"/>
    <w:rsid w:val="0099309F"/>
    <w:rsid w:val="0099333D"/>
    <w:rsid w:val="00994A1B"/>
    <w:rsid w:val="009957A0"/>
    <w:rsid w:val="0099696E"/>
    <w:rsid w:val="009A2A41"/>
    <w:rsid w:val="009A433C"/>
    <w:rsid w:val="009B0DB3"/>
    <w:rsid w:val="009B13BD"/>
    <w:rsid w:val="009B13C9"/>
    <w:rsid w:val="009B1FC4"/>
    <w:rsid w:val="009B378B"/>
    <w:rsid w:val="009B5CE3"/>
    <w:rsid w:val="009B627D"/>
    <w:rsid w:val="009C00C0"/>
    <w:rsid w:val="009C01B9"/>
    <w:rsid w:val="009C2FAB"/>
    <w:rsid w:val="009C4C47"/>
    <w:rsid w:val="009C667F"/>
    <w:rsid w:val="009C7B99"/>
    <w:rsid w:val="009D077A"/>
    <w:rsid w:val="009D24C2"/>
    <w:rsid w:val="009D2971"/>
    <w:rsid w:val="009D5BDB"/>
    <w:rsid w:val="009D6F50"/>
    <w:rsid w:val="009D7C24"/>
    <w:rsid w:val="009E06DA"/>
    <w:rsid w:val="009F1473"/>
    <w:rsid w:val="009F3A10"/>
    <w:rsid w:val="009F72A5"/>
    <w:rsid w:val="00A02E25"/>
    <w:rsid w:val="00A066A9"/>
    <w:rsid w:val="00A10239"/>
    <w:rsid w:val="00A11079"/>
    <w:rsid w:val="00A12A1C"/>
    <w:rsid w:val="00A14E96"/>
    <w:rsid w:val="00A24EA0"/>
    <w:rsid w:val="00A411CA"/>
    <w:rsid w:val="00A510EF"/>
    <w:rsid w:val="00A51704"/>
    <w:rsid w:val="00A5241F"/>
    <w:rsid w:val="00A60AEC"/>
    <w:rsid w:val="00A647EA"/>
    <w:rsid w:val="00A64C1B"/>
    <w:rsid w:val="00A679D6"/>
    <w:rsid w:val="00A71B13"/>
    <w:rsid w:val="00A73158"/>
    <w:rsid w:val="00A73281"/>
    <w:rsid w:val="00A73BCB"/>
    <w:rsid w:val="00A7710D"/>
    <w:rsid w:val="00A8627B"/>
    <w:rsid w:val="00A87BB3"/>
    <w:rsid w:val="00A903D9"/>
    <w:rsid w:val="00A919FD"/>
    <w:rsid w:val="00A926E2"/>
    <w:rsid w:val="00A946B9"/>
    <w:rsid w:val="00A94DBA"/>
    <w:rsid w:val="00AA024F"/>
    <w:rsid w:val="00AA1998"/>
    <w:rsid w:val="00AA2350"/>
    <w:rsid w:val="00AA358B"/>
    <w:rsid w:val="00AA49D8"/>
    <w:rsid w:val="00AA5647"/>
    <w:rsid w:val="00AA7F5B"/>
    <w:rsid w:val="00AB111E"/>
    <w:rsid w:val="00AB4F99"/>
    <w:rsid w:val="00AC00E5"/>
    <w:rsid w:val="00AC4C8C"/>
    <w:rsid w:val="00AD3E3E"/>
    <w:rsid w:val="00AD4FBD"/>
    <w:rsid w:val="00AD573F"/>
    <w:rsid w:val="00AE1360"/>
    <w:rsid w:val="00AF2846"/>
    <w:rsid w:val="00AF45BE"/>
    <w:rsid w:val="00AF6EC0"/>
    <w:rsid w:val="00B03B20"/>
    <w:rsid w:val="00B1229E"/>
    <w:rsid w:val="00B17F70"/>
    <w:rsid w:val="00B307AB"/>
    <w:rsid w:val="00B30DFE"/>
    <w:rsid w:val="00B35AAB"/>
    <w:rsid w:val="00B374A0"/>
    <w:rsid w:val="00B43012"/>
    <w:rsid w:val="00B55F23"/>
    <w:rsid w:val="00B56CC1"/>
    <w:rsid w:val="00B64383"/>
    <w:rsid w:val="00B643AF"/>
    <w:rsid w:val="00B65772"/>
    <w:rsid w:val="00B65D03"/>
    <w:rsid w:val="00B713FF"/>
    <w:rsid w:val="00B76DF5"/>
    <w:rsid w:val="00B81387"/>
    <w:rsid w:val="00B81F17"/>
    <w:rsid w:val="00B85333"/>
    <w:rsid w:val="00B90651"/>
    <w:rsid w:val="00BA1ECF"/>
    <w:rsid w:val="00BA71F2"/>
    <w:rsid w:val="00BB1F81"/>
    <w:rsid w:val="00BB2248"/>
    <w:rsid w:val="00BB7116"/>
    <w:rsid w:val="00BC66B2"/>
    <w:rsid w:val="00BD4E96"/>
    <w:rsid w:val="00BE14D6"/>
    <w:rsid w:val="00BE34B3"/>
    <w:rsid w:val="00BE5269"/>
    <w:rsid w:val="00BF23F4"/>
    <w:rsid w:val="00BF50E7"/>
    <w:rsid w:val="00BF612E"/>
    <w:rsid w:val="00BF6654"/>
    <w:rsid w:val="00C00FDA"/>
    <w:rsid w:val="00C03999"/>
    <w:rsid w:val="00C07567"/>
    <w:rsid w:val="00C11350"/>
    <w:rsid w:val="00C1161C"/>
    <w:rsid w:val="00C1476C"/>
    <w:rsid w:val="00C15CE4"/>
    <w:rsid w:val="00C23A7F"/>
    <w:rsid w:val="00C23C89"/>
    <w:rsid w:val="00C247B2"/>
    <w:rsid w:val="00C25060"/>
    <w:rsid w:val="00C260F7"/>
    <w:rsid w:val="00C34845"/>
    <w:rsid w:val="00C36CE5"/>
    <w:rsid w:val="00C430AB"/>
    <w:rsid w:val="00C4423E"/>
    <w:rsid w:val="00C4641A"/>
    <w:rsid w:val="00C467B5"/>
    <w:rsid w:val="00C50E70"/>
    <w:rsid w:val="00C53C58"/>
    <w:rsid w:val="00C5754C"/>
    <w:rsid w:val="00C60DB0"/>
    <w:rsid w:val="00C613A7"/>
    <w:rsid w:val="00C62958"/>
    <w:rsid w:val="00C67247"/>
    <w:rsid w:val="00C67E20"/>
    <w:rsid w:val="00C75403"/>
    <w:rsid w:val="00C77039"/>
    <w:rsid w:val="00C80392"/>
    <w:rsid w:val="00C871C1"/>
    <w:rsid w:val="00C90DDF"/>
    <w:rsid w:val="00C93F29"/>
    <w:rsid w:val="00CA5F8D"/>
    <w:rsid w:val="00CA7A57"/>
    <w:rsid w:val="00CB05B5"/>
    <w:rsid w:val="00CB7962"/>
    <w:rsid w:val="00CC1471"/>
    <w:rsid w:val="00CC383F"/>
    <w:rsid w:val="00CC3B9C"/>
    <w:rsid w:val="00CC7025"/>
    <w:rsid w:val="00CD0951"/>
    <w:rsid w:val="00CD33E9"/>
    <w:rsid w:val="00CD627E"/>
    <w:rsid w:val="00CD676D"/>
    <w:rsid w:val="00CE2522"/>
    <w:rsid w:val="00CF08E8"/>
    <w:rsid w:val="00CF379E"/>
    <w:rsid w:val="00CF3F7C"/>
    <w:rsid w:val="00CF5B80"/>
    <w:rsid w:val="00D040A5"/>
    <w:rsid w:val="00D040B6"/>
    <w:rsid w:val="00D0558B"/>
    <w:rsid w:val="00D06700"/>
    <w:rsid w:val="00D069B5"/>
    <w:rsid w:val="00D06D4B"/>
    <w:rsid w:val="00D11221"/>
    <w:rsid w:val="00D1152C"/>
    <w:rsid w:val="00D11EC5"/>
    <w:rsid w:val="00D12CDF"/>
    <w:rsid w:val="00D24BE5"/>
    <w:rsid w:val="00D33D3B"/>
    <w:rsid w:val="00D35D5D"/>
    <w:rsid w:val="00D3625D"/>
    <w:rsid w:val="00D37128"/>
    <w:rsid w:val="00D37142"/>
    <w:rsid w:val="00D4007B"/>
    <w:rsid w:val="00D42525"/>
    <w:rsid w:val="00D42D48"/>
    <w:rsid w:val="00D43358"/>
    <w:rsid w:val="00D473C4"/>
    <w:rsid w:val="00D502A1"/>
    <w:rsid w:val="00D5308F"/>
    <w:rsid w:val="00D533ED"/>
    <w:rsid w:val="00D54DCD"/>
    <w:rsid w:val="00D55AAA"/>
    <w:rsid w:val="00D55DBA"/>
    <w:rsid w:val="00D72EB2"/>
    <w:rsid w:val="00D73F9C"/>
    <w:rsid w:val="00D752F1"/>
    <w:rsid w:val="00D81933"/>
    <w:rsid w:val="00D87898"/>
    <w:rsid w:val="00D91546"/>
    <w:rsid w:val="00D93152"/>
    <w:rsid w:val="00D93868"/>
    <w:rsid w:val="00D95F62"/>
    <w:rsid w:val="00DA5371"/>
    <w:rsid w:val="00DA69BD"/>
    <w:rsid w:val="00DB18ED"/>
    <w:rsid w:val="00DB243D"/>
    <w:rsid w:val="00DB2440"/>
    <w:rsid w:val="00DB5038"/>
    <w:rsid w:val="00DB516A"/>
    <w:rsid w:val="00DB7D46"/>
    <w:rsid w:val="00DC17DC"/>
    <w:rsid w:val="00DC3693"/>
    <w:rsid w:val="00DC4D74"/>
    <w:rsid w:val="00DD1316"/>
    <w:rsid w:val="00DD171D"/>
    <w:rsid w:val="00DE1B8A"/>
    <w:rsid w:val="00DE503C"/>
    <w:rsid w:val="00DE6074"/>
    <w:rsid w:val="00DF2550"/>
    <w:rsid w:val="00DF2AA5"/>
    <w:rsid w:val="00E03D17"/>
    <w:rsid w:val="00E03E59"/>
    <w:rsid w:val="00E0470F"/>
    <w:rsid w:val="00E07624"/>
    <w:rsid w:val="00E10308"/>
    <w:rsid w:val="00E11B09"/>
    <w:rsid w:val="00E11E68"/>
    <w:rsid w:val="00E12DB0"/>
    <w:rsid w:val="00E13FD6"/>
    <w:rsid w:val="00E218A2"/>
    <w:rsid w:val="00E253A5"/>
    <w:rsid w:val="00E25488"/>
    <w:rsid w:val="00E26236"/>
    <w:rsid w:val="00E26E20"/>
    <w:rsid w:val="00E272E7"/>
    <w:rsid w:val="00E30A9B"/>
    <w:rsid w:val="00E3189C"/>
    <w:rsid w:val="00E32300"/>
    <w:rsid w:val="00E332C5"/>
    <w:rsid w:val="00E346B6"/>
    <w:rsid w:val="00E36DE3"/>
    <w:rsid w:val="00E40919"/>
    <w:rsid w:val="00E44F72"/>
    <w:rsid w:val="00E463A0"/>
    <w:rsid w:val="00E52F98"/>
    <w:rsid w:val="00E53D10"/>
    <w:rsid w:val="00E5512D"/>
    <w:rsid w:val="00E55D5D"/>
    <w:rsid w:val="00E61B1E"/>
    <w:rsid w:val="00E640D1"/>
    <w:rsid w:val="00E7016A"/>
    <w:rsid w:val="00E72D06"/>
    <w:rsid w:val="00E739C4"/>
    <w:rsid w:val="00E77F0B"/>
    <w:rsid w:val="00E8309F"/>
    <w:rsid w:val="00E906DF"/>
    <w:rsid w:val="00E90A0D"/>
    <w:rsid w:val="00E96BEC"/>
    <w:rsid w:val="00EA2B5B"/>
    <w:rsid w:val="00EA4519"/>
    <w:rsid w:val="00EA6839"/>
    <w:rsid w:val="00EB09E4"/>
    <w:rsid w:val="00EB181E"/>
    <w:rsid w:val="00EB6856"/>
    <w:rsid w:val="00EB76AD"/>
    <w:rsid w:val="00EC1353"/>
    <w:rsid w:val="00EC2AD7"/>
    <w:rsid w:val="00EC5C31"/>
    <w:rsid w:val="00EC7B3B"/>
    <w:rsid w:val="00EC7CE6"/>
    <w:rsid w:val="00ED16F1"/>
    <w:rsid w:val="00EE0529"/>
    <w:rsid w:val="00EE1CC3"/>
    <w:rsid w:val="00EE54E0"/>
    <w:rsid w:val="00EF382A"/>
    <w:rsid w:val="00EF634E"/>
    <w:rsid w:val="00F00811"/>
    <w:rsid w:val="00F00DF3"/>
    <w:rsid w:val="00F019A6"/>
    <w:rsid w:val="00F11FC4"/>
    <w:rsid w:val="00F1301F"/>
    <w:rsid w:val="00F13858"/>
    <w:rsid w:val="00F153A7"/>
    <w:rsid w:val="00F1671D"/>
    <w:rsid w:val="00F22D86"/>
    <w:rsid w:val="00F34073"/>
    <w:rsid w:val="00F4183A"/>
    <w:rsid w:val="00F42C45"/>
    <w:rsid w:val="00F42FFB"/>
    <w:rsid w:val="00F445F5"/>
    <w:rsid w:val="00F463D3"/>
    <w:rsid w:val="00F5121E"/>
    <w:rsid w:val="00F53772"/>
    <w:rsid w:val="00F53E3B"/>
    <w:rsid w:val="00F563D3"/>
    <w:rsid w:val="00F57BE3"/>
    <w:rsid w:val="00F610A6"/>
    <w:rsid w:val="00F63046"/>
    <w:rsid w:val="00F6480D"/>
    <w:rsid w:val="00F64B9E"/>
    <w:rsid w:val="00F64F46"/>
    <w:rsid w:val="00F70D9F"/>
    <w:rsid w:val="00F74613"/>
    <w:rsid w:val="00F81787"/>
    <w:rsid w:val="00F8651A"/>
    <w:rsid w:val="00F869FF"/>
    <w:rsid w:val="00F906EA"/>
    <w:rsid w:val="00F926CC"/>
    <w:rsid w:val="00FA21C5"/>
    <w:rsid w:val="00FA4EFA"/>
    <w:rsid w:val="00FA60D1"/>
    <w:rsid w:val="00FA6440"/>
    <w:rsid w:val="00FA69FD"/>
    <w:rsid w:val="00FA6D2A"/>
    <w:rsid w:val="00FB02D0"/>
    <w:rsid w:val="00FB795F"/>
    <w:rsid w:val="00FC6A42"/>
    <w:rsid w:val="00FC7550"/>
    <w:rsid w:val="00FD1A9E"/>
    <w:rsid w:val="00FD2AF8"/>
    <w:rsid w:val="00FD3507"/>
    <w:rsid w:val="00FD4FF1"/>
    <w:rsid w:val="00FD6930"/>
    <w:rsid w:val="00FD715B"/>
    <w:rsid w:val="00FE22C8"/>
    <w:rsid w:val="00FE4D22"/>
    <w:rsid w:val="00FF24C1"/>
    <w:rsid w:val="00FF3E3B"/>
    <w:rsid w:val="00FF3E63"/>
    <w:rsid w:val="00FF462C"/>
    <w:rsid w:val="00FF4EE1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0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6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0D1"/>
    <w:rPr>
      <w:sz w:val="24"/>
      <w:szCs w:val="24"/>
    </w:rPr>
  </w:style>
  <w:style w:type="paragraph" w:styleId="a7">
    <w:name w:val="footer"/>
    <w:basedOn w:val="a"/>
    <w:link w:val="a8"/>
    <w:rsid w:val="00E6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40D1"/>
    <w:rPr>
      <w:sz w:val="24"/>
      <w:szCs w:val="24"/>
    </w:rPr>
  </w:style>
  <w:style w:type="character" w:styleId="a9">
    <w:name w:val="Hyperlink"/>
    <w:basedOn w:val="a0"/>
    <w:rsid w:val="00D502A1"/>
    <w:rPr>
      <w:color w:val="0000FF"/>
      <w:u w:val="single"/>
    </w:rPr>
  </w:style>
  <w:style w:type="paragraph" w:customStyle="1" w:styleId="ConsPlusNormal">
    <w:name w:val="ConsPlusNormal"/>
    <w:rsid w:val="008B389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0">
    <w:name w:val="consplusnonformat"/>
    <w:basedOn w:val="a"/>
    <w:rsid w:val="00A73BCB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BB7116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B71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BB71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3">
    <w:name w:val="Body Text 3"/>
    <w:basedOn w:val="a"/>
    <w:link w:val="30"/>
    <w:rsid w:val="004B4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4CCB"/>
    <w:rPr>
      <w:sz w:val="16"/>
      <w:szCs w:val="16"/>
    </w:rPr>
  </w:style>
  <w:style w:type="paragraph" w:styleId="ad">
    <w:name w:val="List Paragraph"/>
    <w:basedOn w:val="a"/>
    <w:uiPriority w:val="34"/>
    <w:qFormat/>
    <w:rsid w:val="001C1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07F9757B356AB251FDE5ACF55C4EF4B2CA76F15BEB9A05A436562208F4425D6EFC149993D5EAD67D5F8E31F70F58554A7132F963DE4D88DB1C12Z9J2I" TargetMode="External"/><Relationship Id="rId18" Type="http://schemas.openxmlformats.org/officeDocument/2006/relationships/hyperlink" Target="consultantplus://offline/ref=EF07F9757B356AB251FDFBA1E33014FAB7C62FFB5BEE975AFE690D7F5FFD480A29B34DDBD7D9E8DE7C50D269B80E04111D6232F863DC4E94ZDJ8I" TargetMode="External"/><Relationship Id="rId26" Type="http://schemas.openxmlformats.org/officeDocument/2006/relationships/hyperlink" Target="consultantplus://offline/ref=EF07F9757B356AB251FDFBA1E33014FAB7C42BF45CEB975AFE690D7F5FFD480A29B34DD9D7D0E0822D1FD335FC5917111C6230FB7FZDJ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07F9757B356AB251FDFBA1E33014FAB7C62FFB5BEE975AFE690D7F5FFD480A29B34DDBD7D9E8DF7D50D269B80E04111D6232F863DC4E94ZDJ8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07F9757B356AB251FDE5ACF55C4EF4B2CA76F15BEB9A05A436562208F4425D6EFC149993D5EAD67D5F8E31F70F58554A7132F963DE4D88DB1C12Z9J2I" TargetMode="External"/><Relationship Id="rId17" Type="http://schemas.openxmlformats.org/officeDocument/2006/relationships/hyperlink" Target="consultantplus://offline/ref=EF07F9757B356AB251FDFBA1E33014FAB7C629F55FEC975AFE690D7F5FFD480A29B34DD9DFDCE0822D1FD335FC5917111C6230FB7FZDJFI" TargetMode="External"/><Relationship Id="rId25" Type="http://schemas.openxmlformats.org/officeDocument/2006/relationships/hyperlink" Target="consultantplus://offline/ref=EF07F9757B356AB251FDFBA1E33014FAB7C62FFB5BEE975AFE690D7F5FFD480A29B34DDBD7D8EAD17F50D269B80E04111D6232F863DC4E94ZDJ8I" TargetMode="External"/><Relationship Id="rId33" Type="http://schemas.openxmlformats.org/officeDocument/2006/relationships/hyperlink" Target="consultantplus://offline/ref=EF07F9757B356AB251FDFBA1E33014FAB7C42DF55AEE975AFE690D7F5FFD480A3BB315D7D7DAF5D67F458438FEZ5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07F9757B356AB251FDFBA1E33014FAB7C42DF55AEE975AFE690D7F5FFD480A29B34DD9D0DAE9DD280AC26DF15B0B0F1F7F2CF97DDCZ4JFI" TargetMode="External"/><Relationship Id="rId20" Type="http://schemas.openxmlformats.org/officeDocument/2006/relationships/hyperlink" Target="consultantplus://offline/ref=EF07F9757B356AB251FDFBA1E33014FAB7C62FFB5BEE975AFE690D7F5FFD480A29B34DDBD7D9EFD67550D269B80E04111D6232F863DC4E94ZDJ8I" TargetMode="External"/><Relationship Id="rId29" Type="http://schemas.openxmlformats.org/officeDocument/2006/relationships/hyperlink" Target="consultantplus://offline/ref=EF07F9757B356AB251FDE5ACF55C4EF4B2CA76F15BEB9A05A436562208F4425D6EFC149993D5EAD67D5F8E31F70F58554A7132F963DE4D88DB1C12Z9J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7F9757B356AB251FDFBA1E33014FAB7C628FE5FEC975AFE690D7F5FFD480A29B34DDBD7D8EEDE7A50D269B80E04111D6232F863DC4E94ZDJ8I" TargetMode="External"/><Relationship Id="rId24" Type="http://schemas.openxmlformats.org/officeDocument/2006/relationships/hyperlink" Target="consultantplus://offline/ref=EF07F9757B356AB251FDFBA1E33014FAB7C42DF55AEE975AFE690D7F5FFD480A3BB315D7D7DAF5D67F458438FEZ5JAI" TargetMode="External"/><Relationship Id="rId32" Type="http://schemas.openxmlformats.org/officeDocument/2006/relationships/hyperlink" Target="consultantplus://offline/ref=EF07F9757B356AB251FDFBA1E33014FAB7C42DF55AEE975AFE690D7F5FFD480A3BB315D7D7DAF5D67F458438FEZ5JA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07F9757B356AB251FDE5ACF55C4EF4B2CA76F15BEB9A05A436562208F4425D6EFC149993D5EAD67D5F8E31F70F58554A7132F963DE4D88DB1C12Z9J2I" TargetMode="External"/><Relationship Id="rId23" Type="http://schemas.openxmlformats.org/officeDocument/2006/relationships/hyperlink" Target="consultantplus://offline/ref=EF07F9757B356AB251FDFBA1E33014FAB7C42DF55AEE975AFE690D7F5FFD480A3BB315D7D7DAF5D67F458438FEZ5JAI" TargetMode="External"/><Relationship Id="rId28" Type="http://schemas.openxmlformats.org/officeDocument/2006/relationships/hyperlink" Target="consultantplus://offline/ref=EF07F9757B356AB251FDFBA1E33014FAB7C42DF55AEE975AFE690D7F5FFD480A3BB315D7D7DAF5D67F458438FEZ5J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F07F9757B356AB251FDE5ACF55C4EF4B2CA76F154E19408A436562208F4425D6EFC149993D5EAD67C5B8438F70F58554A7132F963DE4D88DB1C12Z9J2I" TargetMode="External"/><Relationship Id="rId19" Type="http://schemas.openxmlformats.org/officeDocument/2006/relationships/hyperlink" Target="consultantplus://offline/ref=EF07F9757B356AB251FDFBA1E33014FAB7C62FFB5BEE975AFE690D7F5FFD480A29B34DDBD7D9ECDF7450D269B80E04111D6232F863DC4E94ZDJ8I" TargetMode="External"/><Relationship Id="rId31" Type="http://schemas.openxmlformats.org/officeDocument/2006/relationships/hyperlink" Target="consultantplus://offline/ref=EF07F9757B356AB251FDE5ACF55C4EF4B2CA76F15BEB9A05A436562208F4425D6EFC149993D5EAD67D5F8E31F70F58554A7132F963DE4D88DB1C12Z9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7F9757B356AB251FDFBA1E33014FAB6C92FF956BFC058AF3C037A57AD121A3FFA40D8C9D8E8C87E5B84Z3J9I" TargetMode="External"/><Relationship Id="rId14" Type="http://schemas.openxmlformats.org/officeDocument/2006/relationships/hyperlink" Target="consultantplus://offline/ref=EF07F9757B356AB251FDFBA1E33014FAB7C62FFB5BEE975AFE690D7F5FFD480A29B34DDBD7D9E8DF7D50D269B80E04111D6232F863DC4E94ZDJ8I" TargetMode="External"/><Relationship Id="rId22" Type="http://schemas.openxmlformats.org/officeDocument/2006/relationships/hyperlink" Target="consultantplus://offline/ref=EF07F9757B356AB251FDFBA1E33014FAB7C62FFB5BEE975AFE690D7F5FFD480A29B34DDBD7D9E8DE7550D269B80E04111D6232F863DC4E94ZDJ8I" TargetMode="External"/><Relationship Id="rId27" Type="http://schemas.openxmlformats.org/officeDocument/2006/relationships/hyperlink" Target="consultantplus://offline/ref=EF07F9757B356AB251FDE5ACF55C4EF4B2CA76F15BEB9A05A436562208F4425D6EFC149993D5EAD67D5F8E31F70F58554A7132F963DE4D88DB1C12Z9J2I" TargetMode="External"/><Relationship Id="rId30" Type="http://schemas.openxmlformats.org/officeDocument/2006/relationships/hyperlink" Target="consultantplus://offline/ref=EF07F9757B356AB251FDFBA1E33014FAB7C42DF55AEE975AFE690D7F5FFD480A3BB315D7D7DAF5D67F458438FEZ5JA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20AE-D6CB-47AD-B11D-8BD896C7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25</Pages>
  <Words>7533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50372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6422635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consultantplus://offline/ref=193DE735B43C966D4C373D496692EFCB5E3A3A56172BF660A1CA37299CDDB6CA2665CFB355C0G5t1I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consultantplus://offline/ref=BA1F522FA832B7A8887013EE505B1760F9FDF9EAEEEE52772BA9A2EA419D10A185E1DC81A1ECF8DBT1q4I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36</cp:revision>
  <cp:lastPrinted>2021-03-04T13:51:00Z</cp:lastPrinted>
  <dcterms:created xsi:type="dcterms:W3CDTF">2021-01-29T07:48:00Z</dcterms:created>
  <dcterms:modified xsi:type="dcterms:W3CDTF">2021-03-23T12:58:00Z</dcterms:modified>
</cp:coreProperties>
</file>