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122E6" w:rsidRDefault="007122E6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7F3297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27</w:t>
      </w:r>
      <w:r w:rsidR="00C70A6E">
        <w:rPr>
          <w:rFonts w:ascii="Times New Roman" w:hAnsi="Times New Roman"/>
          <w:b/>
          <w:bCs/>
          <w:sz w:val="26"/>
          <w:szCs w:val="26"/>
        </w:rPr>
        <w:t>.</w:t>
      </w:r>
      <w:r w:rsidR="0062528F">
        <w:rPr>
          <w:rFonts w:ascii="Times New Roman" w:hAnsi="Times New Roman"/>
          <w:b/>
          <w:bCs/>
          <w:sz w:val="26"/>
          <w:szCs w:val="26"/>
        </w:rPr>
        <w:t>0</w:t>
      </w:r>
      <w:r w:rsidR="003416D0">
        <w:rPr>
          <w:rFonts w:ascii="Times New Roman" w:hAnsi="Times New Roman"/>
          <w:b/>
          <w:bCs/>
          <w:sz w:val="26"/>
          <w:szCs w:val="26"/>
        </w:rPr>
        <w:t>4</w:t>
      </w:r>
      <w:r w:rsidR="0062528F">
        <w:rPr>
          <w:rFonts w:ascii="Times New Roman" w:hAnsi="Times New Roman"/>
          <w:b/>
          <w:bCs/>
          <w:sz w:val="26"/>
          <w:szCs w:val="26"/>
        </w:rPr>
        <w:t>.202</w:t>
      </w:r>
      <w:r w:rsidR="008B5A58">
        <w:rPr>
          <w:rFonts w:ascii="Times New Roman" w:hAnsi="Times New Roman"/>
          <w:b/>
          <w:bCs/>
          <w:sz w:val="26"/>
          <w:szCs w:val="26"/>
        </w:rPr>
        <w:t>3</w:t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7F676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2528F">
        <w:rPr>
          <w:rFonts w:ascii="Times New Roman" w:hAnsi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/>
          <w:b/>
          <w:bCs/>
          <w:sz w:val="26"/>
          <w:szCs w:val="26"/>
        </w:rPr>
        <w:t>188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C70A6E" w:rsidRDefault="00C70A6E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3416D0" w:rsidRDefault="00EF6733" w:rsidP="00341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 w:rsidR="00A6525C">
        <w:rPr>
          <w:rFonts w:ascii="Times New Roman" w:hAnsi="Times New Roman"/>
          <w:sz w:val="26"/>
          <w:szCs w:val="26"/>
        </w:rPr>
        <w:t>ом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A6525C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3416D0">
        <w:rPr>
          <w:rFonts w:ascii="Times New Roman" w:hAnsi="Times New Roman"/>
          <w:sz w:val="26"/>
          <w:szCs w:val="26"/>
        </w:rPr>
        <w:t xml:space="preserve">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AF5FEF" w:rsidRPr="003F4759">
        <w:rPr>
          <w:rFonts w:ascii="Times New Roman" w:hAnsi="Times New Roman"/>
          <w:sz w:val="26"/>
          <w:szCs w:val="26"/>
        </w:rPr>
        <w:t>Положением о п</w:t>
      </w:r>
      <w:r w:rsidR="00A6525C">
        <w:rPr>
          <w:rFonts w:ascii="Times New Roman" w:hAnsi="Times New Roman"/>
          <w:sz w:val="26"/>
          <w:szCs w:val="26"/>
        </w:rPr>
        <w:t xml:space="preserve">орядке </w:t>
      </w:r>
      <w:r w:rsidR="00AF5FEF" w:rsidRPr="003F4759">
        <w:rPr>
          <w:rFonts w:ascii="Times New Roman" w:hAnsi="Times New Roman"/>
          <w:sz w:val="26"/>
          <w:szCs w:val="26"/>
        </w:rPr>
        <w:t>и</w:t>
      </w:r>
      <w:r w:rsidR="00A6525C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условиях приватизации муниципального имущества муниципального</w:t>
      </w:r>
      <w:r w:rsidR="0062528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образования город Торжок, утвержденным решением </w:t>
      </w:r>
      <w:r w:rsidR="00C70A6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>имущества, находящегося в муниципальной собственности муниципального образования городской округ город Торжок Тверской области, на 202</w:t>
      </w:r>
      <w:r w:rsidR="008B5A58">
        <w:rPr>
          <w:rFonts w:ascii="Times New Roman" w:eastAsia="Calibri" w:hAnsi="Times New Roman"/>
          <w:sz w:val="26"/>
          <w:szCs w:val="26"/>
        </w:rPr>
        <w:t>3</w:t>
      </w:r>
      <w:r w:rsidRPr="00EF6733">
        <w:rPr>
          <w:rFonts w:ascii="Times New Roman" w:eastAsia="Calibri" w:hAnsi="Times New Roman"/>
          <w:sz w:val="26"/>
          <w:szCs w:val="26"/>
        </w:rPr>
        <w:t xml:space="preserve"> - 202</w:t>
      </w:r>
      <w:r w:rsidR="008B5A58">
        <w:rPr>
          <w:rFonts w:ascii="Times New Roman" w:eastAsia="Calibri" w:hAnsi="Times New Roman"/>
          <w:sz w:val="26"/>
          <w:szCs w:val="26"/>
        </w:rPr>
        <w:t>5</w:t>
      </w:r>
      <w:r w:rsidRPr="00EF6733">
        <w:rPr>
          <w:rFonts w:ascii="Times New Roman" w:eastAsia="Calibri" w:hAnsi="Times New Roman"/>
          <w:sz w:val="26"/>
          <w:szCs w:val="26"/>
        </w:rPr>
        <w:t xml:space="preserve">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30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.11.202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="00C70A6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153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DA582E">
        <w:rPr>
          <w:rFonts w:ascii="Times New Roman" w:hAnsi="Times New Roman"/>
          <w:color w:val="000000"/>
          <w:spacing w:val="-1"/>
          <w:sz w:val="26"/>
          <w:szCs w:val="26"/>
        </w:rPr>
        <w:t>я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</w:t>
      </w:r>
      <w:r w:rsidR="003416D0">
        <w:rPr>
          <w:rFonts w:ascii="Times New Roman" w:hAnsi="Times New Roman"/>
          <w:color w:val="000000"/>
          <w:spacing w:val="-1"/>
          <w:sz w:val="26"/>
          <w:szCs w:val="26"/>
        </w:rPr>
        <w:t>14</w:t>
      </w:r>
      <w:r w:rsidR="0093651C" w:rsidRPr="00913EF9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8B5A58" w:rsidRPr="00913EF9">
        <w:rPr>
          <w:rFonts w:ascii="Times New Roman" w:hAnsi="Times New Roman"/>
          <w:color w:val="000000"/>
          <w:spacing w:val="-1"/>
          <w:sz w:val="26"/>
          <w:szCs w:val="26"/>
        </w:rPr>
        <w:t>0</w:t>
      </w:r>
      <w:r w:rsidR="003416D0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913EF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8B5A58" w:rsidRPr="00913EF9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1F2226" w:rsidRPr="00913EF9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="007F43C8" w:rsidRPr="00913EF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3416D0">
        <w:rPr>
          <w:rFonts w:ascii="Times New Roman" w:hAnsi="Times New Roman"/>
          <w:color w:val="000000"/>
          <w:spacing w:val="-1"/>
          <w:sz w:val="26"/>
          <w:szCs w:val="26"/>
        </w:rPr>
        <w:t>177</w:t>
      </w:r>
      <w:r w:rsidR="00CC28B0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CC28B0" w:rsidRPr="007F3297">
        <w:rPr>
          <w:rFonts w:ascii="Times New Roman" w:hAnsi="Times New Roman"/>
          <w:color w:val="000000"/>
          <w:spacing w:val="-1"/>
          <w:sz w:val="26"/>
          <w:szCs w:val="26"/>
        </w:rPr>
        <w:t>и от</w:t>
      </w:r>
      <w:r w:rsidR="0019170E" w:rsidRPr="007F3297">
        <w:rPr>
          <w:rFonts w:ascii="Times New Roman" w:hAnsi="Times New Roman"/>
          <w:color w:val="000000"/>
          <w:spacing w:val="-1"/>
          <w:sz w:val="26"/>
          <w:szCs w:val="26"/>
        </w:rPr>
        <w:t xml:space="preserve"> 27.04.2023 №</w:t>
      </w:r>
      <w:r w:rsidR="0019170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7F3297">
        <w:rPr>
          <w:rFonts w:ascii="Times New Roman" w:hAnsi="Times New Roman"/>
          <w:color w:val="000000"/>
          <w:spacing w:val="-1"/>
          <w:sz w:val="26"/>
          <w:szCs w:val="26"/>
        </w:rPr>
        <w:t>18</w:t>
      </w:r>
      <w:r w:rsidR="004C6AD3">
        <w:rPr>
          <w:rFonts w:ascii="Times New Roman" w:hAnsi="Times New Roman"/>
          <w:color w:val="000000"/>
          <w:spacing w:val="-1"/>
          <w:sz w:val="26"/>
          <w:szCs w:val="26"/>
        </w:rPr>
        <w:t>5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1F2226">
        <w:rPr>
          <w:rFonts w:ascii="Times New Roman" w:hAnsi="Times New Roman"/>
          <w:sz w:val="26"/>
          <w:szCs w:val="26"/>
        </w:rPr>
        <w:t xml:space="preserve">Торжокская городская </w:t>
      </w:r>
      <w:r w:rsidR="00AF5FEF" w:rsidRPr="00EF6733">
        <w:rPr>
          <w:rFonts w:ascii="Times New Roman" w:hAnsi="Times New Roman"/>
          <w:sz w:val="26"/>
          <w:szCs w:val="26"/>
        </w:rPr>
        <w:t>Дума</w:t>
      </w:r>
      <w:r w:rsidR="001F2226">
        <w:rPr>
          <w:rFonts w:ascii="Times New Roman" w:hAnsi="Times New Roman"/>
          <w:color w:val="FFFFFF" w:themeColor="background1"/>
          <w:sz w:val="26"/>
          <w:szCs w:val="26"/>
        </w:rPr>
        <w:t>_</w:t>
      </w:r>
      <w:r w:rsidR="00C70A6E">
        <w:rPr>
          <w:rFonts w:ascii="Times New Roman" w:hAnsi="Times New Roman"/>
          <w:color w:val="FFFFFF" w:themeColor="background1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Pr="003F4759" w:rsidRDefault="00BE5EED" w:rsidP="003416D0">
      <w:pPr>
        <w:pStyle w:val="23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A582E">
        <w:rPr>
          <w:spacing w:val="-1"/>
          <w:sz w:val="26"/>
          <w:szCs w:val="26"/>
        </w:rPr>
        <w:t>, согласно приложени</w:t>
      </w:r>
      <w:r w:rsidR="00530596">
        <w:rPr>
          <w:spacing w:val="-1"/>
          <w:sz w:val="26"/>
          <w:szCs w:val="26"/>
        </w:rPr>
        <w:t>ям</w:t>
      </w:r>
      <w:r w:rsidR="00DA582E">
        <w:rPr>
          <w:spacing w:val="-1"/>
          <w:sz w:val="26"/>
          <w:szCs w:val="26"/>
        </w:rPr>
        <w:t xml:space="preserve"> </w:t>
      </w:r>
      <w:r w:rsidR="00213372">
        <w:rPr>
          <w:spacing w:val="-1"/>
          <w:sz w:val="26"/>
          <w:szCs w:val="26"/>
        </w:rPr>
        <w:t>1</w:t>
      </w:r>
      <w:r w:rsidR="003416D0">
        <w:rPr>
          <w:spacing w:val="-1"/>
          <w:sz w:val="26"/>
          <w:szCs w:val="26"/>
        </w:rPr>
        <w:t>-3</w:t>
      </w:r>
      <w:r w:rsidR="00DA582E">
        <w:rPr>
          <w:spacing w:val="-1"/>
          <w:sz w:val="26"/>
          <w:szCs w:val="26"/>
        </w:rPr>
        <w:t xml:space="preserve"> к настоящему Решению</w:t>
      </w:r>
      <w:r w:rsidR="00D76A2C">
        <w:rPr>
          <w:sz w:val="26"/>
          <w:szCs w:val="26"/>
        </w:rPr>
        <w:t>.</w:t>
      </w:r>
    </w:p>
    <w:p w:rsidR="00AF5FEF" w:rsidRPr="003F4759" w:rsidRDefault="00D76A2C" w:rsidP="003416D0">
      <w:pPr>
        <w:pStyle w:val="23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213372">
        <w:rPr>
          <w:sz w:val="26"/>
          <w:szCs w:val="26"/>
        </w:rPr>
        <w:t>Романцова М.В</w:t>
      </w:r>
      <w:r w:rsidR="008B5A58">
        <w:rPr>
          <w:sz w:val="26"/>
          <w:szCs w:val="26"/>
        </w:rPr>
        <w:t>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3416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8B5A58">
        <w:rPr>
          <w:rFonts w:ascii="Times New Roman" w:hAnsi="Times New Roman"/>
          <w:sz w:val="26"/>
          <w:szCs w:val="26"/>
        </w:rPr>
        <w:t>ов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936AFC">
        <w:rPr>
          <w:rFonts w:ascii="Times New Roman" w:hAnsi="Times New Roman"/>
          <w:iCs/>
          <w:sz w:val="26"/>
          <w:szCs w:val="26"/>
        </w:rPr>
        <w:t>ых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3416D0">
        <w:rPr>
          <w:rFonts w:ascii="Times New Roman" w:hAnsi="Times New Roman"/>
          <w:sz w:val="26"/>
          <w:szCs w:val="26"/>
        </w:rPr>
        <w:t>ях</w:t>
      </w:r>
      <w:r w:rsidR="00213372">
        <w:rPr>
          <w:rFonts w:ascii="Times New Roman" w:hAnsi="Times New Roman"/>
          <w:sz w:val="26"/>
          <w:szCs w:val="26"/>
        </w:rPr>
        <w:t xml:space="preserve"> 1</w:t>
      </w:r>
      <w:r w:rsidR="003416D0">
        <w:rPr>
          <w:rFonts w:ascii="Times New Roman" w:hAnsi="Times New Roman"/>
          <w:sz w:val="26"/>
          <w:szCs w:val="26"/>
        </w:rPr>
        <w:t>-3</w:t>
      </w:r>
      <w:r w:rsidR="00213372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3416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</w:t>
      </w:r>
      <w:r w:rsidR="00AF5FEF" w:rsidRPr="00C3741A">
        <w:rPr>
          <w:rFonts w:ascii="Times New Roman" w:hAnsi="Times New Roman"/>
          <w:sz w:val="26"/>
          <w:szCs w:val="26"/>
        </w:rPr>
        <w:lastRenderedPageBreak/>
        <w:t>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на приватизированны</w:t>
      </w:r>
      <w:r w:rsidR="003416D0">
        <w:rPr>
          <w:rFonts w:ascii="Times New Roman" w:hAnsi="Times New Roman"/>
          <w:sz w:val="26"/>
          <w:szCs w:val="26"/>
        </w:rPr>
        <w:t>е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3416D0">
        <w:rPr>
          <w:rFonts w:ascii="Times New Roman" w:hAnsi="Times New Roman"/>
          <w:sz w:val="26"/>
          <w:szCs w:val="26"/>
        </w:rPr>
        <w:t>ы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3416D0">
      <w:pPr>
        <w:pStyle w:val="ab"/>
        <w:spacing w:line="276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="001F2226">
        <w:rPr>
          <w:color w:val="000000"/>
          <w:sz w:val="26"/>
          <w:szCs w:val="26"/>
        </w:rPr>
        <w:t xml:space="preserve"> размещению в свободном доступе</w:t>
      </w:r>
      <w:r w:rsidR="00043DA8">
        <w:rPr>
          <w:color w:val="000000"/>
          <w:sz w:val="26"/>
          <w:szCs w:val="26"/>
        </w:rPr>
        <w:t xml:space="preserve">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</w:t>
      </w:r>
      <w:r w:rsidR="0023377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743E4C" w:rsidRDefault="00743E4C" w:rsidP="003040D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r w:rsidRPr="00B226AE">
        <w:rPr>
          <w:rFonts w:ascii="Times New Roman" w:hAnsi="Times New Roman"/>
          <w:b/>
          <w:sz w:val="26"/>
          <w:szCs w:val="26"/>
        </w:rPr>
        <w:t xml:space="preserve">Врио Главы города Торжка                                     </w:t>
      </w:r>
      <w:r w:rsidR="00047C06">
        <w:rPr>
          <w:rFonts w:ascii="Times New Roman" w:hAnsi="Times New Roman"/>
          <w:b/>
          <w:sz w:val="26"/>
          <w:szCs w:val="26"/>
        </w:rPr>
        <w:t xml:space="preserve">                              А.С. Борунова</w:t>
      </w:r>
    </w:p>
    <w:p w:rsidR="003040DB" w:rsidRDefault="003040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E80151" w:rsidRDefault="004A018F" w:rsidP="00CC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76A2C">
        <w:rPr>
          <w:rFonts w:ascii="Times New Roman" w:hAnsi="Times New Roman"/>
          <w:sz w:val="26"/>
          <w:szCs w:val="26"/>
        </w:rPr>
        <w:t xml:space="preserve"> </w:t>
      </w:r>
      <w:r w:rsidR="007122E6">
        <w:rPr>
          <w:rFonts w:ascii="Times New Roman" w:hAnsi="Times New Roman"/>
          <w:sz w:val="26"/>
          <w:szCs w:val="26"/>
        </w:rPr>
        <w:t>1</w:t>
      </w:r>
    </w:p>
    <w:p w:rsidR="00AF5FEF" w:rsidRPr="00A52DC5" w:rsidRDefault="00AF5FEF" w:rsidP="00CC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D76A2C">
        <w:rPr>
          <w:rFonts w:ascii="Times New Roman" w:hAnsi="Times New Roman"/>
          <w:sz w:val="26"/>
          <w:szCs w:val="26"/>
        </w:rPr>
        <w:t>ы</w:t>
      </w:r>
    </w:p>
    <w:p w:rsidR="00CC28B0" w:rsidRDefault="00AF5FEF" w:rsidP="00CC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CC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3040DB">
        <w:rPr>
          <w:rFonts w:ascii="Times New Roman" w:hAnsi="Times New Roman"/>
          <w:sz w:val="26"/>
          <w:szCs w:val="26"/>
        </w:rPr>
        <w:t>27</w:t>
      </w:r>
      <w:r w:rsidR="006419CC">
        <w:rPr>
          <w:rFonts w:ascii="Times New Roman" w:hAnsi="Times New Roman"/>
          <w:sz w:val="26"/>
          <w:szCs w:val="26"/>
        </w:rPr>
        <w:t>.0</w:t>
      </w:r>
      <w:r w:rsidR="003416D0">
        <w:rPr>
          <w:rFonts w:ascii="Times New Roman" w:hAnsi="Times New Roman"/>
          <w:sz w:val="26"/>
          <w:szCs w:val="26"/>
        </w:rPr>
        <w:t>4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>202</w:t>
      </w:r>
      <w:r w:rsidR="008B5A58">
        <w:rPr>
          <w:rFonts w:ascii="Times New Roman" w:hAnsi="Times New Roman"/>
          <w:sz w:val="26"/>
          <w:szCs w:val="26"/>
        </w:rPr>
        <w:t>3</w:t>
      </w:r>
      <w:r w:rsidR="00820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3040DB">
        <w:rPr>
          <w:rFonts w:ascii="Times New Roman" w:hAnsi="Times New Roman"/>
          <w:sz w:val="26"/>
          <w:szCs w:val="26"/>
        </w:rPr>
        <w:t>188</w:t>
      </w:r>
    </w:p>
    <w:p w:rsidR="009F2451" w:rsidRPr="001B5DE7" w:rsidRDefault="009F2451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36569" w:rsidRPr="009528BE" w:rsidRDefault="00A36569" w:rsidP="005F6A0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5F6A03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6569" w:rsidRPr="009528BE" w:rsidRDefault="00A36569" w:rsidP="005F6A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</w:t>
      </w:r>
      <w:r w:rsidR="00213372">
        <w:rPr>
          <w:rFonts w:ascii="Times New Roman" w:hAnsi="Times New Roman"/>
          <w:sz w:val="26"/>
          <w:szCs w:val="26"/>
        </w:rPr>
        <w:t>здание,</w:t>
      </w:r>
      <w:r w:rsidR="00FD46A1">
        <w:rPr>
          <w:rFonts w:ascii="Times New Roman" w:hAnsi="Times New Roman"/>
          <w:sz w:val="26"/>
          <w:szCs w:val="26"/>
        </w:rPr>
        <w:t xml:space="preserve"> </w:t>
      </w:r>
      <w:r w:rsidR="00213372"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="00213372"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="002133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45DD">
        <w:rPr>
          <w:rFonts w:ascii="Times New Roman" w:hAnsi="Times New Roman"/>
          <w:color w:val="000000"/>
          <w:sz w:val="26"/>
          <w:szCs w:val="26"/>
        </w:rPr>
        <w:t>69:47:</w:t>
      </w:r>
      <w:r w:rsidR="00213372">
        <w:rPr>
          <w:rFonts w:ascii="Times New Roman" w:hAnsi="Times New Roman"/>
          <w:spacing w:val="-1"/>
          <w:sz w:val="26"/>
          <w:szCs w:val="26"/>
        </w:rPr>
        <w:t xml:space="preserve">0130505:154, </w:t>
      </w:r>
      <w:r w:rsidRPr="009528BE">
        <w:rPr>
          <w:rFonts w:ascii="Times New Roman" w:hAnsi="Times New Roman"/>
          <w:sz w:val="26"/>
          <w:szCs w:val="26"/>
        </w:rPr>
        <w:t xml:space="preserve">площадью </w:t>
      </w:r>
      <w:r w:rsidR="00213372">
        <w:rPr>
          <w:rFonts w:ascii="Times New Roman" w:hAnsi="Times New Roman"/>
          <w:sz w:val="26"/>
          <w:szCs w:val="26"/>
        </w:rPr>
        <w:t>296,4 кв.м.</w:t>
      </w:r>
      <w:r w:rsidR="009A26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28BE">
        <w:rPr>
          <w:rFonts w:ascii="Times New Roman" w:hAnsi="Times New Roman"/>
          <w:sz w:val="26"/>
          <w:szCs w:val="26"/>
        </w:rPr>
        <w:t xml:space="preserve">Имущество находится в </w:t>
      </w:r>
      <w:r w:rsidR="009F2451">
        <w:rPr>
          <w:rFonts w:ascii="Times New Roman" w:hAnsi="Times New Roman"/>
          <w:sz w:val="26"/>
          <w:szCs w:val="26"/>
        </w:rPr>
        <w:t xml:space="preserve">собственности муниципального </w:t>
      </w:r>
      <w:r w:rsidRPr="009528BE">
        <w:rPr>
          <w:rFonts w:ascii="Times New Roman" w:hAnsi="Times New Roman"/>
          <w:sz w:val="26"/>
          <w:szCs w:val="26"/>
        </w:rPr>
        <w:t xml:space="preserve">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E97672" w:rsidRPr="00E97672" w:rsidRDefault="00A36569" w:rsidP="005F6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 xml:space="preserve">ул. </w:t>
      </w:r>
      <w:r w:rsidR="00213372">
        <w:rPr>
          <w:rFonts w:ascii="Times New Roman" w:hAnsi="Times New Roman"/>
          <w:spacing w:val="-1"/>
          <w:sz w:val="26"/>
          <w:szCs w:val="26"/>
        </w:rPr>
        <w:t>Дзержинского</w:t>
      </w:r>
      <w:r w:rsidR="008B5A58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213372">
        <w:rPr>
          <w:rFonts w:ascii="Times New Roman" w:hAnsi="Times New Roman"/>
          <w:spacing w:val="-1"/>
          <w:sz w:val="26"/>
          <w:szCs w:val="26"/>
        </w:rPr>
        <w:t>66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A36569" w:rsidRPr="009528BE" w:rsidRDefault="00A36569" w:rsidP="005F6A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="00B847E4">
        <w:rPr>
          <w:rFonts w:ascii="Times New Roman" w:hAnsi="Times New Roman"/>
          <w:sz w:val="26"/>
          <w:szCs w:val="26"/>
        </w:rPr>
        <w:t xml:space="preserve">Здание, расположенное по адресу: Тверская область, г.Торжок, ул. Дзержинского, д.66 является </w:t>
      </w:r>
      <w:r w:rsidR="00FD46A1">
        <w:rPr>
          <w:rFonts w:ascii="Times New Roman" w:hAnsi="Times New Roman"/>
          <w:sz w:val="26"/>
          <w:szCs w:val="26"/>
        </w:rPr>
        <w:t>объект</w:t>
      </w:r>
      <w:r w:rsidR="00B847E4">
        <w:rPr>
          <w:rFonts w:ascii="Times New Roman" w:hAnsi="Times New Roman"/>
          <w:sz w:val="26"/>
          <w:szCs w:val="26"/>
        </w:rPr>
        <w:t>ом</w:t>
      </w:r>
      <w:r w:rsidR="00FD46A1">
        <w:rPr>
          <w:rFonts w:ascii="Times New Roman" w:hAnsi="Times New Roman"/>
          <w:sz w:val="26"/>
          <w:szCs w:val="26"/>
        </w:rPr>
        <w:t xml:space="preserve"> культурного наследия</w:t>
      </w:r>
      <w:r w:rsidR="00B847E4">
        <w:rPr>
          <w:rFonts w:ascii="Times New Roman" w:hAnsi="Times New Roman"/>
          <w:sz w:val="26"/>
          <w:szCs w:val="26"/>
        </w:rPr>
        <w:t xml:space="preserve"> регионального значения «Дом жилой, 2-ая пол. </w:t>
      </w:r>
      <w:r w:rsidR="00B847E4">
        <w:rPr>
          <w:rFonts w:ascii="Times New Roman" w:hAnsi="Times New Roman"/>
          <w:sz w:val="26"/>
          <w:szCs w:val="26"/>
          <w:lang w:val="en-US"/>
        </w:rPr>
        <w:t>XIX</w:t>
      </w:r>
      <w:r w:rsidR="00B847E4" w:rsidRPr="00B847E4">
        <w:rPr>
          <w:rFonts w:ascii="Times New Roman" w:hAnsi="Times New Roman"/>
          <w:sz w:val="26"/>
          <w:szCs w:val="26"/>
        </w:rPr>
        <w:t xml:space="preserve"> в.</w:t>
      </w:r>
      <w:r w:rsidR="00B847E4">
        <w:rPr>
          <w:rFonts w:ascii="Times New Roman" w:hAnsi="Times New Roman"/>
          <w:sz w:val="26"/>
          <w:szCs w:val="26"/>
        </w:rPr>
        <w:t>»</w:t>
      </w:r>
      <w:r w:rsidR="00FD46A1">
        <w:rPr>
          <w:rFonts w:ascii="Times New Roman" w:hAnsi="Times New Roman"/>
          <w:sz w:val="26"/>
          <w:szCs w:val="26"/>
        </w:rPr>
        <w:t>.</w:t>
      </w:r>
      <w:r w:rsidR="008B777A">
        <w:rPr>
          <w:rFonts w:ascii="Times New Roman" w:hAnsi="Times New Roman"/>
          <w:sz w:val="26"/>
          <w:szCs w:val="26"/>
        </w:rPr>
        <w:t xml:space="preserve"> </w:t>
      </w:r>
      <w:r w:rsidR="00DE32C6">
        <w:rPr>
          <w:rFonts w:ascii="Times New Roman" w:hAnsi="Times New Roman"/>
          <w:sz w:val="26"/>
          <w:szCs w:val="26"/>
        </w:rPr>
        <w:t xml:space="preserve">Включено в единый государственный реестр объектов культурного наследия (памятников истории и культуры) народов Российской Федерации за № 691410182720005. </w:t>
      </w:r>
      <w:r w:rsidR="00DB4DA2">
        <w:rPr>
          <w:rFonts w:ascii="Times New Roman" w:hAnsi="Times New Roman"/>
          <w:sz w:val="26"/>
          <w:szCs w:val="26"/>
        </w:rPr>
        <w:t>Новый собственник обязан выполнить требования охранного обязательства, предусмотренного статьей 47.6 Федерального закона от 25 июня 2002 года 73-ФЗ  «</w:t>
      </w:r>
      <w:r w:rsidR="00DB4DA2" w:rsidRPr="00615D35">
        <w:rPr>
          <w:rFonts w:ascii="Times New Roman" w:hAnsi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DB4DA2">
        <w:rPr>
          <w:rFonts w:ascii="Times New Roman" w:hAnsi="Times New Roman"/>
          <w:sz w:val="26"/>
          <w:szCs w:val="26"/>
        </w:rPr>
        <w:t xml:space="preserve">». </w:t>
      </w:r>
      <w:r w:rsidR="008B777A">
        <w:rPr>
          <w:rFonts w:ascii="Times New Roman" w:hAnsi="Times New Roman"/>
          <w:sz w:val="26"/>
          <w:szCs w:val="26"/>
        </w:rPr>
        <w:t xml:space="preserve">Охранное обязательство </w:t>
      </w:r>
      <w:r w:rsidR="00DE32C6">
        <w:rPr>
          <w:rFonts w:ascii="Times New Roman" w:hAnsi="Times New Roman"/>
          <w:sz w:val="26"/>
          <w:szCs w:val="26"/>
        </w:rPr>
        <w:t>и</w:t>
      </w:r>
      <w:r w:rsidR="008B777A">
        <w:rPr>
          <w:rFonts w:ascii="Times New Roman" w:hAnsi="Times New Roman"/>
          <w:sz w:val="26"/>
          <w:szCs w:val="26"/>
        </w:rPr>
        <w:t xml:space="preserve"> </w:t>
      </w:r>
      <w:r w:rsidR="00DE32C6">
        <w:rPr>
          <w:rFonts w:ascii="Times New Roman" w:hAnsi="Times New Roman"/>
          <w:sz w:val="26"/>
          <w:szCs w:val="26"/>
        </w:rPr>
        <w:t>п</w:t>
      </w:r>
      <w:r w:rsidR="008B777A" w:rsidRPr="00DE32C6">
        <w:rPr>
          <w:rFonts w:ascii="Times New Roman" w:hAnsi="Times New Roman"/>
          <w:sz w:val="26"/>
          <w:szCs w:val="26"/>
        </w:rPr>
        <w:t>аспорт объекта культурного наследия</w:t>
      </w:r>
      <w:r w:rsidR="005C0CF4" w:rsidRPr="00DE32C6">
        <w:rPr>
          <w:rFonts w:ascii="Times New Roman" w:hAnsi="Times New Roman"/>
          <w:sz w:val="26"/>
          <w:szCs w:val="26"/>
        </w:rPr>
        <w:t xml:space="preserve"> прилагаются</w:t>
      </w:r>
      <w:r w:rsidR="008B777A" w:rsidRPr="00DE32C6">
        <w:rPr>
          <w:rFonts w:ascii="Times New Roman" w:hAnsi="Times New Roman"/>
          <w:sz w:val="26"/>
          <w:szCs w:val="26"/>
        </w:rPr>
        <w:t>.</w:t>
      </w:r>
    </w:p>
    <w:p w:rsidR="00D846B8" w:rsidRPr="00615D35" w:rsidRDefault="00D846B8" w:rsidP="005F6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="008B777A" w:rsidRPr="008B777A">
        <w:rPr>
          <w:rFonts w:ascii="Times New Roman" w:hAnsi="Times New Roman"/>
          <w:bCs/>
          <w:sz w:val="26"/>
          <w:szCs w:val="26"/>
        </w:rPr>
        <w:t>электронная продажа</w:t>
      </w:r>
      <w:r w:rsidR="008B777A">
        <w:rPr>
          <w:rFonts w:ascii="Times New Roman" w:hAnsi="Times New Roman"/>
          <w:bCs/>
          <w:sz w:val="26"/>
          <w:szCs w:val="26"/>
        </w:rPr>
        <w:t xml:space="preserve"> </w:t>
      </w:r>
      <w:r w:rsidR="008B777A" w:rsidRPr="008B777A">
        <w:rPr>
          <w:rFonts w:ascii="Times New Roman" w:hAnsi="Times New Roman"/>
          <w:bCs/>
          <w:sz w:val="26"/>
          <w:szCs w:val="26"/>
        </w:rPr>
        <w:t>на конкурсе</w:t>
      </w:r>
      <w:r w:rsidRPr="00615D35">
        <w:rPr>
          <w:rFonts w:ascii="Times New Roman" w:hAnsi="Times New Roman"/>
          <w:sz w:val="26"/>
          <w:szCs w:val="26"/>
        </w:rPr>
        <w:t xml:space="preserve">, в соответствии с </w:t>
      </w:r>
      <w:r w:rsidRPr="00615D35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615D35">
        <w:rPr>
          <w:rFonts w:ascii="Times New Roman" w:hAnsi="Times New Roman"/>
          <w:sz w:val="26"/>
          <w:szCs w:val="26"/>
        </w:rPr>
        <w:t>от 21.12.2001 № 178-ФЗ «О приватизации государственного и муниципального имущества»</w:t>
      </w:r>
      <w:r w:rsidR="00615D35" w:rsidRPr="00615D35">
        <w:rPr>
          <w:rFonts w:ascii="Times New Roman" w:hAnsi="Times New Roman"/>
          <w:sz w:val="26"/>
          <w:szCs w:val="26"/>
        </w:rPr>
        <w:t xml:space="preserve">, Федеральным </w:t>
      </w:r>
      <w:r w:rsidR="008B777A">
        <w:rPr>
          <w:rFonts w:ascii="Times New Roman" w:hAnsi="Times New Roman"/>
          <w:sz w:val="26"/>
          <w:szCs w:val="26"/>
        </w:rPr>
        <w:t>законом от 25.06.2002 № 73-ФЗ  «</w:t>
      </w:r>
      <w:r w:rsidR="00615D35" w:rsidRPr="00615D35">
        <w:rPr>
          <w:rFonts w:ascii="Times New Roman" w:hAnsi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8B777A">
        <w:rPr>
          <w:rFonts w:ascii="Times New Roman" w:hAnsi="Times New Roman"/>
          <w:sz w:val="26"/>
          <w:szCs w:val="26"/>
        </w:rPr>
        <w:t>»</w:t>
      </w:r>
      <w:r w:rsidRPr="00615D35">
        <w:rPr>
          <w:rFonts w:ascii="Times New Roman" w:hAnsi="Times New Roman"/>
          <w:sz w:val="26"/>
          <w:szCs w:val="26"/>
        </w:rPr>
        <w:t>.</w:t>
      </w:r>
    </w:p>
    <w:p w:rsidR="007122E6" w:rsidRDefault="00A36569" w:rsidP="005F6A03">
      <w:pPr>
        <w:pStyle w:val="ConsPlusNormal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Цена имущества:</w:t>
      </w:r>
      <w:r w:rsidR="00A027D5">
        <w:rPr>
          <w:rFonts w:ascii="Times New Roman" w:hAnsi="Times New Roman"/>
          <w:sz w:val="26"/>
          <w:szCs w:val="26"/>
        </w:rPr>
        <w:t xml:space="preserve"> актом от 02.12.2020 объект культурного наследия относится к объектам культурного наследия, находящимся в неудовлетворительном состоянии (согласно п.2 постановления Правительства Российской Федерации от 29 июня 2015 года № 646), в соответствии с абзацем </w:t>
      </w:r>
      <w:r w:rsidR="00ED2641">
        <w:rPr>
          <w:rFonts w:ascii="Times New Roman" w:hAnsi="Times New Roman"/>
          <w:sz w:val="26"/>
          <w:szCs w:val="26"/>
        </w:rPr>
        <w:t>7</w:t>
      </w:r>
      <w:r w:rsidR="00A027D5">
        <w:rPr>
          <w:rFonts w:ascii="Times New Roman" w:hAnsi="Times New Roman"/>
          <w:sz w:val="26"/>
          <w:szCs w:val="26"/>
        </w:rPr>
        <w:t xml:space="preserve"> пункта </w:t>
      </w:r>
      <w:r w:rsidR="00ED2641">
        <w:rPr>
          <w:rFonts w:ascii="Times New Roman" w:hAnsi="Times New Roman"/>
          <w:sz w:val="26"/>
          <w:szCs w:val="26"/>
        </w:rPr>
        <w:t xml:space="preserve">5 статьи 29 Федерального закона от 21.12.2001 № 178-ФЗ </w:t>
      </w:r>
      <w:r w:rsidR="00ED2641" w:rsidRPr="00615D35">
        <w:rPr>
          <w:rFonts w:ascii="Times New Roman" w:hAnsi="Times New Roman"/>
          <w:sz w:val="26"/>
          <w:szCs w:val="26"/>
        </w:rPr>
        <w:t>«О приватизации государственного и муниципального имущества»</w:t>
      </w:r>
      <w:r w:rsidR="00A027D5">
        <w:rPr>
          <w:rFonts w:ascii="Times New Roman" w:hAnsi="Times New Roman"/>
          <w:sz w:val="26"/>
          <w:szCs w:val="26"/>
        </w:rPr>
        <w:t xml:space="preserve"> </w:t>
      </w:r>
      <w:r w:rsidR="00ED2641">
        <w:rPr>
          <w:rFonts w:ascii="Times New Roman" w:hAnsi="Times New Roman"/>
          <w:sz w:val="26"/>
          <w:szCs w:val="26"/>
        </w:rPr>
        <w:t>н</w:t>
      </w:r>
      <w:r w:rsidR="00A027D5">
        <w:rPr>
          <w:rFonts w:ascii="Times New Roman" w:hAnsi="Times New Roman"/>
          <w:sz w:val="26"/>
          <w:szCs w:val="26"/>
        </w:rPr>
        <w:t>ачальная (минимальная) цена продажи объекта культурного наследия, находящегося в неудовлетворительном состоянии, устанавливается равной одному рублю</w:t>
      </w:r>
      <w:r w:rsidR="007122E6">
        <w:rPr>
          <w:rFonts w:ascii="Times New Roman" w:hAnsi="Times New Roman"/>
          <w:sz w:val="26"/>
          <w:szCs w:val="26"/>
        </w:rPr>
        <w:t xml:space="preserve"> (без НДС)</w:t>
      </w:r>
      <w:r w:rsidR="00A027D5">
        <w:rPr>
          <w:rFonts w:ascii="Times New Roman" w:hAnsi="Times New Roman"/>
          <w:sz w:val="26"/>
          <w:szCs w:val="26"/>
        </w:rPr>
        <w:t>.</w:t>
      </w:r>
      <w:r w:rsidR="007122E6" w:rsidRPr="007122E6">
        <w:rPr>
          <w:rFonts w:ascii="Times New Roman" w:hAnsi="Times New Roman"/>
          <w:sz w:val="26"/>
          <w:szCs w:val="26"/>
        </w:rPr>
        <w:t xml:space="preserve"> </w:t>
      </w:r>
    </w:p>
    <w:p w:rsidR="003416D0" w:rsidRDefault="003416D0" w:rsidP="0034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3416D0" w:rsidRPr="00A52DC5" w:rsidRDefault="003416D0" w:rsidP="0034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3416D0" w:rsidRPr="00A52DC5" w:rsidRDefault="003416D0" w:rsidP="0034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3416D0" w:rsidRPr="00A52DC5" w:rsidRDefault="003416D0" w:rsidP="0034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3040D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.04.2023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3040DB">
        <w:rPr>
          <w:rFonts w:ascii="Times New Roman" w:hAnsi="Times New Roman"/>
          <w:sz w:val="26"/>
          <w:szCs w:val="26"/>
        </w:rPr>
        <w:t>188</w:t>
      </w:r>
    </w:p>
    <w:p w:rsidR="003416D0" w:rsidRPr="001B5DE7" w:rsidRDefault="003416D0" w:rsidP="003416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416D0" w:rsidRDefault="003416D0" w:rsidP="005F6A03">
      <w:pPr>
        <w:spacing w:after="0" w:line="360" w:lineRule="auto"/>
        <w:ind w:firstLine="4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6D0" w:rsidRPr="009528BE" w:rsidRDefault="003416D0" w:rsidP="005F6A03">
      <w:pPr>
        <w:spacing w:after="0" w:line="360" w:lineRule="auto"/>
        <w:ind w:firstLine="4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3416D0" w:rsidRPr="009528BE" w:rsidRDefault="003416D0" w:rsidP="005F6A03">
      <w:pPr>
        <w:spacing w:after="0" w:line="360" w:lineRule="auto"/>
        <w:ind w:firstLine="440"/>
        <w:jc w:val="center"/>
        <w:rPr>
          <w:rFonts w:ascii="Times New Roman" w:hAnsi="Times New Roman"/>
          <w:sz w:val="26"/>
          <w:szCs w:val="26"/>
        </w:rPr>
      </w:pPr>
    </w:p>
    <w:p w:rsidR="003416D0" w:rsidRPr="004A5580" w:rsidRDefault="003416D0" w:rsidP="005F6A03">
      <w:pPr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13,3</w:t>
      </w:r>
      <w:r w:rsidRPr="009528BE">
        <w:rPr>
          <w:rFonts w:ascii="Times New Roman" w:hAnsi="Times New Roman"/>
          <w:sz w:val="26"/>
          <w:szCs w:val="26"/>
        </w:rPr>
        <w:t xml:space="preserve"> кв.м,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30503:68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3416D0" w:rsidRPr="009528BE" w:rsidRDefault="003416D0" w:rsidP="005F6A03">
      <w:pPr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3416D0" w:rsidRDefault="003416D0" w:rsidP="005F6A03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>
        <w:rPr>
          <w:rFonts w:ascii="Times New Roman" w:hAnsi="Times New Roman"/>
          <w:spacing w:val="-1"/>
          <w:sz w:val="26"/>
          <w:szCs w:val="26"/>
        </w:rPr>
        <w:t>ул. Дзержинского, д. 107, пом. 14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3416D0" w:rsidRDefault="003416D0" w:rsidP="005F6A03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>ИП Лебедева Т.М.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03.02.2020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07/20 по настоящее время.</w:t>
      </w:r>
    </w:p>
    <w:p w:rsidR="003416D0" w:rsidRPr="009528BE" w:rsidRDefault="003416D0" w:rsidP="005F6A03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</w:t>
      </w:r>
      <w:r>
        <w:rPr>
          <w:rFonts w:ascii="Times New Roman" w:hAnsi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528BE">
        <w:rPr>
          <w:rFonts w:ascii="Times New Roman" w:hAnsi="Times New Roman"/>
          <w:sz w:val="26"/>
          <w:szCs w:val="26"/>
        </w:rPr>
        <w:t>».</w:t>
      </w:r>
    </w:p>
    <w:p w:rsidR="003416D0" w:rsidRPr="00D90D3A" w:rsidRDefault="003416D0" w:rsidP="005F6A03">
      <w:pPr>
        <w:pStyle w:val="a8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28BE">
        <w:rPr>
          <w:rFonts w:ascii="Times New Roman" w:hAnsi="Times New Roman"/>
          <w:sz w:val="26"/>
          <w:szCs w:val="26"/>
          <w:lang w:eastAsia="ru-RU"/>
        </w:rPr>
        <w:t>составленного в соответс</w:t>
      </w:r>
      <w:r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>
        <w:rPr>
          <w:rFonts w:ascii="Times New Roman" w:hAnsi="Times New Roman"/>
          <w:sz w:val="26"/>
          <w:szCs w:val="26"/>
          <w:lang w:eastAsia="ru-RU"/>
        </w:rPr>
        <w:t xml:space="preserve"> 452 000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четыреста пятьдесят две тысячи) рублей,  без </w:t>
      </w:r>
      <w:r w:rsidRPr="00D90D3A">
        <w:rPr>
          <w:rFonts w:ascii="Times New Roman" w:hAnsi="Times New Roman"/>
          <w:sz w:val="26"/>
          <w:szCs w:val="26"/>
          <w:lang w:eastAsia="ru-RU"/>
        </w:rPr>
        <w:t>НДС.</w:t>
      </w:r>
    </w:p>
    <w:p w:rsidR="003416D0" w:rsidRDefault="003416D0" w:rsidP="005F6A03">
      <w:pPr>
        <w:pStyle w:val="a8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3416D0" w:rsidRDefault="003416D0" w:rsidP="005F6A03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5F6A03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5F6A03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5F6A03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5F6A03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3416D0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3416D0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5F6A03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34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3416D0" w:rsidRPr="00A52DC5" w:rsidRDefault="003416D0" w:rsidP="0034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3416D0" w:rsidRPr="00A52DC5" w:rsidRDefault="003416D0" w:rsidP="0034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3416D0" w:rsidRPr="00A52DC5" w:rsidRDefault="003416D0" w:rsidP="00341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3040D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.04.2023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3040DB">
        <w:rPr>
          <w:rFonts w:ascii="Times New Roman" w:hAnsi="Times New Roman"/>
          <w:sz w:val="26"/>
          <w:szCs w:val="26"/>
        </w:rPr>
        <w:t>188</w:t>
      </w:r>
    </w:p>
    <w:p w:rsidR="003416D0" w:rsidRPr="001B5DE7" w:rsidRDefault="003416D0" w:rsidP="003416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416D0" w:rsidRDefault="003416D0" w:rsidP="003416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6D0" w:rsidRPr="009528BE" w:rsidRDefault="003416D0" w:rsidP="0053151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3416D0" w:rsidRPr="009528BE" w:rsidRDefault="003416D0" w:rsidP="0053151D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416D0" w:rsidRPr="004A5580" w:rsidRDefault="003416D0" w:rsidP="0053151D">
      <w:pPr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13,7</w:t>
      </w:r>
      <w:r w:rsidRPr="009528BE">
        <w:rPr>
          <w:rFonts w:ascii="Times New Roman" w:hAnsi="Times New Roman"/>
          <w:sz w:val="26"/>
          <w:szCs w:val="26"/>
        </w:rPr>
        <w:t xml:space="preserve"> кв.м,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30503:69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3416D0" w:rsidRPr="009528BE" w:rsidRDefault="003416D0" w:rsidP="0053151D">
      <w:pPr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3416D0" w:rsidRDefault="003416D0" w:rsidP="0053151D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>
        <w:rPr>
          <w:rFonts w:ascii="Times New Roman" w:hAnsi="Times New Roman"/>
          <w:spacing w:val="-1"/>
          <w:sz w:val="26"/>
          <w:szCs w:val="26"/>
        </w:rPr>
        <w:t>ул. Дзержинского, д. 107, пом. 12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3416D0" w:rsidRDefault="003416D0" w:rsidP="0053151D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>ИП Лебедева Т.М.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03.02.2020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05/20 по настоящее время.</w:t>
      </w:r>
    </w:p>
    <w:p w:rsidR="003416D0" w:rsidRPr="009528BE" w:rsidRDefault="003416D0" w:rsidP="0053151D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</w:t>
      </w:r>
      <w:r>
        <w:rPr>
          <w:rFonts w:ascii="Times New Roman" w:hAnsi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528BE">
        <w:rPr>
          <w:rFonts w:ascii="Times New Roman" w:hAnsi="Times New Roman"/>
          <w:sz w:val="26"/>
          <w:szCs w:val="26"/>
        </w:rPr>
        <w:t>».</w:t>
      </w:r>
    </w:p>
    <w:p w:rsidR="003416D0" w:rsidRPr="00D90D3A" w:rsidRDefault="003416D0" w:rsidP="0053151D">
      <w:pPr>
        <w:pStyle w:val="a8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составленного в соответс</w:t>
      </w:r>
      <w:r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>
        <w:rPr>
          <w:rFonts w:ascii="Times New Roman" w:hAnsi="Times New Roman"/>
          <w:sz w:val="26"/>
          <w:szCs w:val="26"/>
          <w:lang w:eastAsia="ru-RU"/>
        </w:rPr>
        <w:t xml:space="preserve"> 394 600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триста девяносто четыре  тысячи шестьсот) рублей, </w:t>
      </w:r>
      <w:r w:rsidR="0053151D">
        <w:rPr>
          <w:rFonts w:ascii="Times New Roman" w:hAnsi="Times New Roman"/>
          <w:sz w:val="26"/>
          <w:szCs w:val="26"/>
          <w:lang w:eastAsia="ru-RU"/>
        </w:rPr>
        <w:t xml:space="preserve">без </w:t>
      </w:r>
      <w:r w:rsidRPr="00D90D3A">
        <w:rPr>
          <w:rFonts w:ascii="Times New Roman" w:hAnsi="Times New Roman"/>
          <w:sz w:val="26"/>
          <w:szCs w:val="26"/>
          <w:lang w:eastAsia="ru-RU"/>
        </w:rPr>
        <w:t>НДС.</w:t>
      </w:r>
    </w:p>
    <w:p w:rsidR="003416D0" w:rsidRDefault="003416D0" w:rsidP="0053151D">
      <w:pPr>
        <w:pStyle w:val="a8"/>
        <w:spacing w:after="0" w:line="360" w:lineRule="auto"/>
        <w:ind w:firstLine="4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3416D0" w:rsidRDefault="003416D0" w:rsidP="003416D0">
      <w:pPr>
        <w:pStyle w:val="a8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416D0" w:rsidRDefault="003416D0" w:rsidP="003416D0">
      <w:pPr>
        <w:pStyle w:val="a8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27D5" w:rsidRDefault="00A027D5" w:rsidP="003416D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F2451" w:rsidRDefault="009F2451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9F2451" w:rsidSect="003040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D0" w:rsidRDefault="003A2ED0" w:rsidP="003040DB">
      <w:pPr>
        <w:spacing w:after="0" w:line="240" w:lineRule="auto"/>
      </w:pPr>
      <w:r>
        <w:separator/>
      </w:r>
    </w:p>
  </w:endnote>
  <w:endnote w:type="continuationSeparator" w:id="1">
    <w:p w:rsidR="003A2ED0" w:rsidRDefault="003A2ED0" w:rsidP="0030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D0" w:rsidRDefault="003A2ED0" w:rsidP="003040DB">
      <w:pPr>
        <w:spacing w:after="0" w:line="240" w:lineRule="auto"/>
      </w:pPr>
      <w:r>
        <w:separator/>
      </w:r>
    </w:p>
  </w:footnote>
  <w:footnote w:type="continuationSeparator" w:id="1">
    <w:p w:rsidR="003A2ED0" w:rsidRDefault="003A2ED0" w:rsidP="0030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9998"/>
      <w:docPartObj>
        <w:docPartGallery w:val="Page Numbers (Top of Page)"/>
        <w:docPartUnique/>
      </w:docPartObj>
    </w:sdtPr>
    <w:sdtContent>
      <w:p w:rsidR="003040DB" w:rsidRDefault="00BE4FBD">
        <w:pPr>
          <w:pStyle w:val="ac"/>
          <w:jc w:val="center"/>
        </w:pPr>
        <w:fldSimple w:instr=" PAGE   \* MERGEFORMAT ">
          <w:r w:rsidR="00047C06">
            <w:rPr>
              <w:noProof/>
            </w:rPr>
            <w:t>2</w:t>
          </w:r>
        </w:fldSimple>
      </w:p>
    </w:sdtContent>
  </w:sdt>
  <w:p w:rsidR="003040DB" w:rsidRDefault="003040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21564"/>
    <w:rsid w:val="00032FD8"/>
    <w:rsid w:val="000341D6"/>
    <w:rsid w:val="00043DA8"/>
    <w:rsid w:val="00045EAA"/>
    <w:rsid w:val="00047C06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1700E"/>
    <w:rsid w:val="00123A65"/>
    <w:rsid w:val="00140712"/>
    <w:rsid w:val="00170890"/>
    <w:rsid w:val="0017700A"/>
    <w:rsid w:val="0018209C"/>
    <w:rsid w:val="0019170E"/>
    <w:rsid w:val="00191A04"/>
    <w:rsid w:val="001A3DFF"/>
    <w:rsid w:val="001C0BC3"/>
    <w:rsid w:val="001C46AF"/>
    <w:rsid w:val="001F0E54"/>
    <w:rsid w:val="001F2226"/>
    <w:rsid w:val="00213372"/>
    <w:rsid w:val="00217883"/>
    <w:rsid w:val="002229B0"/>
    <w:rsid w:val="00223BF5"/>
    <w:rsid w:val="002242F8"/>
    <w:rsid w:val="00233777"/>
    <w:rsid w:val="00250DED"/>
    <w:rsid w:val="00251330"/>
    <w:rsid w:val="00251E56"/>
    <w:rsid w:val="00264EE2"/>
    <w:rsid w:val="0029712C"/>
    <w:rsid w:val="002C0C36"/>
    <w:rsid w:val="002C2895"/>
    <w:rsid w:val="002E1B76"/>
    <w:rsid w:val="002E2ADE"/>
    <w:rsid w:val="002F467B"/>
    <w:rsid w:val="002F75C4"/>
    <w:rsid w:val="00302D39"/>
    <w:rsid w:val="003040DB"/>
    <w:rsid w:val="003129EC"/>
    <w:rsid w:val="00317B20"/>
    <w:rsid w:val="00322438"/>
    <w:rsid w:val="00325A3C"/>
    <w:rsid w:val="00335764"/>
    <w:rsid w:val="003416D0"/>
    <w:rsid w:val="00341E30"/>
    <w:rsid w:val="00343422"/>
    <w:rsid w:val="003613D6"/>
    <w:rsid w:val="00364CC1"/>
    <w:rsid w:val="003673D2"/>
    <w:rsid w:val="00382066"/>
    <w:rsid w:val="00382F7B"/>
    <w:rsid w:val="00391F29"/>
    <w:rsid w:val="003A2ED0"/>
    <w:rsid w:val="003B64A7"/>
    <w:rsid w:val="003C53CB"/>
    <w:rsid w:val="003E1C5A"/>
    <w:rsid w:val="00401BBF"/>
    <w:rsid w:val="004138E4"/>
    <w:rsid w:val="00423083"/>
    <w:rsid w:val="00436017"/>
    <w:rsid w:val="00436054"/>
    <w:rsid w:val="004417C6"/>
    <w:rsid w:val="00443B10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C5F10"/>
    <w:rsid w:val="004C6AD3"/>
    <w:rsid w:val="004D6B67"/>
    <w:rsid w:val="0051174D"/>
    <w:rsid w:val="00513E92"/>
    <w:rsid w:val="0051606D"/>
    <w:rsid w:val="00530596"/>
    <w:rsid w:val="0053151D"/>
    <w:rsid w:val="005404B1"/>
    <w:rsid w:val="005442C2"/>
    <w:rsid w:val="0055503C"/>
    <w:rsid w:val="0058409B"/>
    <w:rsid w:val="00587050"/>
    <w:rsid w:val="00587C28"/>
    <w:rsid w:val="005A648A"/>
    <w:rsid w:val="005C0CF4"/>
    <w:rsid w:val="005D19D6"/>
    <w:rsid w:val="005D4BC9"/>
    <w:rsid w:val="005F350B"/>
    <w:rsid w:val="005F6A03"/>
    <w:rsid w:val="00600E79"/>
    <w:rsid w:val="00605EFE"/>
    <w:rsid w:val="00615D35"/>
    <w:rsid w:val="006233C1"/>
    <w:rsid w:val="0062528F"/>
    <w:rsid w:val="00634525"/>
    <w:rsid w:val="006414A6"/>
    <w:rsid w:val="006419CC"/>
    <w:rsid w:val="006517EB"/>
    <w:rsid w:val="00654B65"/>
    <w:rsid w:val="00660AC2"/>
    <w:rsid w:val="006649A0"/>
    <w:rsid w:val="00667112"/>
    <w:rsid w:val="00673ECE"/>
    <w:rsid w:val="0067762A"/>
    <w:rsid w:val="006B649E"/>
    <w:rsid w:val="006D761F"/>
    <w:rsid w:val="007122E6"/>
    <w:rsid w:val="00733391"/>
    <w:rsid w:val="00743823"/>
    <w:rsid w:val="00743E4C"/>
    <w:rsid w:val="00753BA5"/>
    <w:rsid w:val="007542EC"/>
    <w:rsid w:val="00773608"/>
    <w:rsid w:val="007A59D8"/>
    <w:rsid w:val="007B3FAB"/>
    <w:rsid w:val="007C52BC"/>
    <w:rsid w:val="007F3297"/>
    <w:rsid w:val="007F3EAE"/>
    <w:rsid w:val="007F43C8"/>
    <w:rsid w:val="007F6765"/>
    <w:rsid w:val="007F7548"/>
    <w:rsid w:val="00811256"/>
    <w:rsid w:val="00813D06"/>
    <w:rsid w:val="00820B71"/>
    <w:rsid w:val="00827612"/>
    <w:rsid w:val="008520B2"/>
    <w:rsid w:val="008B3D7C"/>
    <w:rsid w:val="008B5A58"/>
    <w:rsid w:val="008B777A"/>
    <w:rsid w:val="008B7B00"/>
    <w:rsid w:val="008E5CBC"/>
    <w:rsid w:val="008F02FE"/>
    <w:rsid w:val="00913EF9"/>
    <w:rsid w:val="0093056D"/>
    <w:rsid w:val="0093100D"/>
    <w:rsid w:val="0093285B"/>
    <w:rsid w:val="0093651C"/>
    <w:rsid w:val="00936AFC"/>
    <w:rsid w:val="0093747F"/>
    <w:rsid w:val="0094613E"/>
    <w:rsid w:val="009528BE"/>
    <w:rsid w:val="00961EC6"/>
    <w:rsid w:val="00962CDE"/>
    <w:rsid w:val="00964B04"/>
    <w:rsid w:val="009760E1"/>
    <w:rsid w:val="009A263F"/>
    <w:rsid w:val="009B1B8D"/>
    <w:rsid w:val="009C5F35"/>
    <w:rsid w:val="009E50D9"/>
    <w:rsid w:val="009F2451"/>
    <w:rsid w:val="00A00AF6"/>
    <w:rsid w:val="00A027D5"/>
    <w:rsid w:val="00A07665"/>
    <w:rsid w:val="00A11833"/>
    <w:rsid w:val="00A22E5A"/>
    <w:rsid w:val="00A36569"/>
    <w:rsid w:val="00A4686B"/>
    <w:rsid w:val="00A52DC5"/>
    <w:rsid w:val="00A56B77"/>
    <w:rsid w:val="00A56DA4"/>
    <w:rsid w:val="00A6525C"/>
    <w:rsid w:val="00A745DD"/>
    <w:rsid w:val="00A823A3"/>
    <w:rsid w:val="00A86CE7"/>
    <w:rsid w:val="00A91EAC"/>
    <w:rsid w:val="00A95308"/>
    <w:rsid w:val="00A97579"/>
    <w:rsid w:val="00AA0D15"/>
    <w:rsid w:val="00AA1094"/>
    <w:rsid w:val="00AA13D4"/>
    <w:rsid w:val="00AA18AA"/>
    <w:rsid w:val="00AC35DA"/>
    <w:rsid w:val="00AC3EDC"/>
    <w:rsid w:val="00AE20A6"/>
    <w:rsid w:val="00AE71A5"/>
    <w:rsid w:val="00AE7FF2"/>
    <w:rsid w:val="00AF51C0"/>
    <w:rsid w:val="00AF5FEF"/>
    <w:rsid w:val="00B154F5"/>
    <w:rsid w:val="00B210D2"/>
    <w:rsid w:val="00B31CD6"/>
    <w:rsid w:val="00B55494"/>
    <w:rsid w:val="00B56DAB"/>
    <w:rsid w:val="00B847E4"/>
    <w:rsid w:val="00B87331"/>
    <w:rsid w:val="00B93F87"/>
    <w:rsid w:val="00BB0488"/>
    <w:rsid w:val="00BB1CFA"/>
    <w:rsid w:val="00BB528F"/>
    <w:rsid w:val="00BC3369"/>
    <w:rsid w:val="00BC3BB3"/>
    <w:rsid w:val="00BD4409"/>
    <w:rsid w:val="00BE4FBD"/>
    <w:rsid w:val="00BE5EED"/>
    <w:rsid w:val="00BE7D6D"/>
    <w:rsid w:val="00BF2154"/>
    <w:rsid w:val="00BF534D"/>
    <w:rsid w:val="00BF5427"/>
    <w:rsid w:val="00C01107"/>
    <w:rsid w:val="00C32AFC"/>
    <w:rsid w:val="00C37152"/>
    <w:rsid w:val="00C70A6E"/>
    <w:rsid w:val="00C80B80"/>
    <w:rsid w:val="00C85A31"/>
    <w:rsid w:val="00CA352E"/>
    <w:rsid w:val="00CB6F54"/>
    <w:rsid w:val="00CC28B0"/>
    <w:rsid w:val="00CC5214"/>
    <w:rsid w:val="00CD5DA4"/>
    <w:rsid w:val="00CD60C1"/>
    <w:rsid w:val="00CE3C3C"/>
    <w:rsid w:val="00CE55C1"/>
    <w:rsid w:val="00CF3814"/>
    <w:rsid w:val="00CF7C46"/>
    <w:rsid w:val="00D028F0"/>
    <w:rsid w:val="00D06877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70C8B"/>
    <w:rsid w:val="00D71DFE"/>
    <w:rsid w:val="00D7222C"/>
    <w:rsid w:val="00D76A2C"/>
    <w:rsid w:val="00D846B8"/>
    <w:rsid w:val="00D85943"/>
    <w:rsid w:val="00D90D3A"/>
    <w:rsid w:val="00D96ED4"/>
    <w:rsid w:val="00DA582E"/>
    <w:rsid w:val="00DA7EB9"/>
    <w:rsid w:val="00DB4DA2"/>
    <w:rsid w:val="00DC2024"/>
    <w:rsid w:val="00DD6F53"/>
    <w:rsid w:val="00DE32C6"/>
    <w:rsid w:val="00DE751C"/>
    <w:rsid w:val="00E04E5C"/>
    <w:rsid w:val="00E27122"/>
    <w:rsid w:val="00E3179B"/>
    <w:rsid w:val="00E348BE"/>
    <w:rsid w:val="00E4026B"/>
    <w:rsid w:val="00E47D40"/>
    <w:rsid w:val="00E60595"/>
    <w:rsid w:val="00E64F77"/>
    <w:rsid w:val="00E80151"/>
    <w:rsid w:val="00E9549B"/>
    <w:rsid w:val="00E97672"/>
    <w:rsid w:val="00EA44E7"/>
    <w:rsid w:val="00EB44DC"/>
    <w:rsid w:val="00EB54F8"/>
    <w:rsid w:val="00EC2423"/>
    <w:rsid w:val="00EC420A"/>
    <w:rsid w:val="00ED1756"/>
    <w:rsid w:val="00ED2641"/>
    <w:rsid w:val="00ED3795"/>
    <w:rsid w:val="00EF182C"/>
    <w:rsid w:val="00EF6733"/>
    <w:rsid w:val="00F008F8"/>
    <w:rsid w:val="00F01527"/>
    <w:rsid w:val="00F07C2F"/>
    <w:rsid w:val="00F24262"/>
    <w:rsid w:val="00F5130F"/>
    <w:rsid w:val="00F626FD"/>
    <w:rsid w:val="00F90C31"/>
    <w:rsid w:val="00F9121A"/>
    <w:rsid w:val="00F9262D"/>
    <w:rsid w:val="00F96906"/>
    <w:rsid w:val="00FA0622"/>
    <w:rsid w:val="00FB2BD3"/>
    <w:rsid w:val="00FB4294"/>
    <w:rsid w:val="00FB538B"/>
    <w:rsid w:val="00FB6D3D"/>
    <w:rsid w:val="00FC2CB2"/>
    <w:rsid w:val="00FC46B2"/>
    <w:rsid w:val="00FD46A1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0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40DB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0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40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DF0A-B758-482E-A83F-055ECCA8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22</cp:revision>
  <cp:lastPrinted>2023-03-23T05:25:00Z</cp:lastPrinted>
  <dcterms:created xsi:type="dcterms:W3CDTF">2023-03-20T14:06:00Z</dcterms:created>
  <dcterms:modified xsi:type="dcterms:W3CDTF">2023-04-26T13:00:00Z</dcterms:modified>
</cp:coreProperties>
</file>